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4180" w14:textId="788ABAC4" w:rsidR="00F53520" w:rsidRPr="000A52ED" w:rsidRDefault="006E0866" w:rsidP="00F53520">
      <w:pPr>
        <w:shd w:val="clear" w:color="auto" w:fill="FFFFFF"/>
        <w:jc w:val="right"/>
        <w:rPr>
          <w:rFonts w:eastAsia="Times New Roman"/>
          <w:lang w:val="en-US" w:eastAsia="uk-UA"/>
        </w:rPr>
      </w:pPr>
      <w:r>
        <w:rPr>
          <w:rFonts w:eastAsia="Times New Roman"/>
          <w:bCs/>
          <w:lang w:eastAsia="uk-UA"/>
        </w:rPr>
        <w:t>ЗАТВЕРДЖЕНО</w:t>
      </w:r>
    </w:p>
    <w:p w14:paraId="1AAA9AA0" w14:textId="1C8A473B" w:rsidR="00F53520" w:rsidRPr="00D13FAD" w:rsidRDefault="006E0866" w:rsidP="00F53520">
      <w:pPr>
        <w:shd w:val="clear" w:color="auto" w:fill="FFFFFF"/>
        <w:jc w:val="right"/>
        <w:rPr>
          <w:rFonts w:eastAsia="Times New Roman"/>
          <w:lang w:eastAsia="uk-UA"/>
        </w:rPr>
      </w:pPr>
      <w:r>
        <w:rPr>
          <w:rFonts w:eastAsia="Times New Roman"/>
          <w:bCs/>
          <w:lang w:eastAsia="uk-UA"/>
        </w:rPr>
        <w:t>П</w:t>
      </w:r>
      <w:r w:rsidR="00F53520" w:rsidRPr="00D13FAD">
        <w:rPr>
          <w:rFonts w:eastAsia="Times New Roman"/>
          <w:bCs/>
          <w:lang w:eastAsia="uk-UA"/>
        </w:rPr>
        <w:t>ротокол</w:t>
      </w:r>
      <w:r>
        <w:rPr>
          <w:rFonts w:eastAsia="Times New Roman"/>
          <w:bCs/>
          <w:lang w:eastAsia="uk-UA"/>
        </w:rPr>
        <w:t>ом</w:t>
      </w:r>
      <w:r w:rsidR="00F53520" w:rsidRPr="00D13FAD">
        <w:rPr>
          <w:rFonts w:eastAsia="Times New Roman"/>
          <w:bCs/>
          <w:lang w:eastAsia="uk-UA"/>
        </w:rPr>
        <w:t xml:space="preserve"> №</w:t>
      </w:r>
      <w:r w:rsidR="0090426E" w:rsidRPr="00D13FAD">
        <w:rPr>
          <w:rFonts w:eastAsia="Times New Roman"/>
          <w:bCs/>
          <w:lang w:eastAsia="uk-UA"/>
        </w:rPr>
        <w:t>4</w:t>
      </w:r>
      <w:r w:rsidR="00F53520" w:rsidRPr="00D13FAD">
        <w:rPr>
          <w:rFonts w:eastAsia="Times New Roman"/>
          <w:bCs/>
          <w:lang w:eastAsia="uk-UA"/>
        </w:rPr>
        <w:t xml:space="preserve"> засідання Наглядової ради</w:t>
      </w:r>
    </w:p>
    <w:p w14:paraId="0A0B365A" w14:textId="1DFABEC6" w:rsidR="00DF0F7A" w:rsidRPr="00D13FAD" w:rsidRDefault="00F53520" w:rsidP="00F53520">
      <w:pPr>
        <w:spacing w:after="40"/>
        <w:jc w:val="right"/>
        <w:rPr>
          <w:spacing w:val="-1"/>
        </w:rPr>
      </w:pPr>
      <w:r w:rsidRPr="00D13FAD">
        <w:rPr>
          <w:rFonts w:eastAsia="Times New Roman"/>
          <w:bCs/>
          <w:lang w:eastAsia="uk-UA"/>
        </w:rPr>
        <w:t>АТ «УкрНДІАТ» від 11.04.2023р.</w:t>
      </w:r>
    </w:p>
    <w:tbl>
      <w:tblPr>
        <w:tblW w:w="10456" w:type="dxa"/>
        <w:tblLook w:val="01E0" w:firstRow="1" w:lastRow="1" w:firstColumn="1" w:lastColumn="1" w:noHBand="0" w:noVBand="0"/>
      </w:tblPr>
      <w:tblGrid>
        <w:gridCol w:w="5070"/>
        <w:gridCol w:w="5386"/>
      </w:tblGrid>
      <w:tr w:rsidR="00B141D7" w:rsidRPr="00D13FAD" w14:paraId="6321E3F7" w14:textId="77777777" w:rsidTr="00F53520">
        <w:trPr>
          <w:trHeight w:hRule="exact" w:val="1531"/>
        </w:trPr>
        <w:tc>
          <w:tcPr>
            <w:tcW w:w="10456" w:type="dxa"/>
            <w:gridSpan w:val="2"/>
            <w:tcBorders>
              <w:bottom w:val="single" w:sz="4" w:space="0" w:color="auto"/>
            </w:tcBorders>
            <w:vAlign w:val="center"/>
          </w:tcPr>
          <w:p w14:paraId="32BBDB02" w14:textId="77777777" w:rsidR="00F53520" w:rsidRPr="00D13FAD" w:rsidRDefault="00F53520" w:rsidP="00F53520">
            <w:pPr>
              <w:ind w:left="-57" w:right="-57"/>
              <w:jc w:val="center"/>
              <w:rPr>
                <w:b/>
                <w:bCs/>
                <w:sz w:val="26"/>
                <w:szCs w:val="26"/>
              </w:rPr>
            </w:pPr>
            <w:r w:rsidRPr="00D13FAD">
              <w:rPr>
                <w:b/>
                <w:bCs/>
                <w:sz w:val="26"/>
                <w:szCs w:val="26"/>
              </w:rPr>
              <w:t>Бюлетень</w:t>
            </w:r>
          </w:p>
          <w:p w14:paraId="6BCD98F1" w14:textId="77777777" w:rsidR="00F53520" w:rsidRPr="00D13FAD" w:rsidRDefault="00F53520" w:rsidP="00F53520">
            <w:pPr>
              <w:ind w:left="-57" w:right="-57"/>
              <w:jc w:val="center"/>
              <w:rPr>
                <w:b/>
              </w:rPr>
            </w:pPr>
            <w:r w:rsidRPr="00D13FAD">
              <w:rPr>
                <w:b/>
              </w:rPr>
              <w:t>для голосування (щодо інших питань порядку денного, крім обрання органів товариства)</w:t>
            </w:r>
          </w:p>
          <w:p w14:paraId="49713EC0" w14:textId="77777777" w:rsidR="00F53520" w:rsidRPr="00D13FAD" w:rsidRDefault="00F53520" w:rsidP="00F53520">
            <w:pPr>
              <w:ind w:left="-57" w:right="-57"/>
              <w:jc w:val="center"/>
              <w:rPr>
                <w:bCs/>
              </w:rPr>
            </w:pPr>
            <w:r w:rsidRPr="00D13FAD">
              <w:rPr>
                <w:bCs/>
              </w:rPr>
              <w:t>на дистанційних річних загальних зборах акціонерів</w:t>
            </w:r>
          </w:p>
          <w:p w14:paraId="1881267E" w14:textId="77777777" w:rsidR="00F53520" w:rsidRPr="00D13FAD" w:rsidRDefault="00F53520" w:rsidP="00F53520">
            <w:pPr>
              <w:ind w:left="-57" w:right="-57"/>
              <w:jc w:val="center"/>
              <w:rPr>
                <w:lang w:eastAsia="uk-UA"/>
              </w:rPr>
            </w:pPr>
            <w:r w:rsidRPr="00D13FAD">
              <w:rPr>
                <w:lang w:eastAsia="uk-UA"/>
              </w:rPr>
              <w:t>Акціонерного товариства «Український науково-дослідний інститут авіаційної технології»</w:t>
            </w:r>
          </w:p>
          <w:p w14:paraId="022511A0" w14:textId="2DAE61FA" w:rsidR="00B141D7" w:rsidRPr="00D13FAD" w:rsidRDefault="00F53520" w:rsidP="00F53520">
            <w:pPr>
              <w:ind w:left="-57" w:right="-57"/>
              <w:jc w:val="center"/>
              <w:rPr>
                <w:bCs/>
                <w:sz w:val="22"/>
                <w:szCs w:val="22"/>
              </w:rPr>
            </w:pPr>
            <w:r w:rsidRPr="00D13FAD">
              <w:t>(ідентифікаційний код за ЄДРПОУ 14308552)</w:t>
            </w:r>
          </w:p>
        </w:tc>
      </w:tr>
      <w:tr w:rsidR="00D76DB6" w:rsidRPr="00D13FAD" w14:paraId="3D427240" w14:textId="77777777" w:rsidTr="007F79A0">
        <w:trPr>
          <w:trHeight w:hRule="exact" w:val="340"/>
        </w:trPr>
        <w:tc>
          <w:tcPr>
            <w:tcW w:w="5070" w:type="dxa"/>
            <w:tcBorders>
              <w:top w:val="single" w:sz="4" w:space="0" w:color="auto"/>
              <w:left w:val="single" w:sz="4" w:space="0" w:color="auto"/>
              <w:bottom w:val="single" w:sz="4" w:space="0" w:color="auto"/>
              <w:right w:val="single" w:sz="4" w:space="0" w:color="auto"/>
            </w:tcBorders>
            <w:vAlign w:val="center"/>
          </w:tcPr>
          <w:p w14:paraId="26336775" w14:textId="2C5B434A" w:rsidR="00D76DB6" w:rsidRPr="00D13FAD" w:rsidRDefault="00D76DB6" w:rsidP="007F79A0">
            <w:pPr>
              <w:rPr>
                <w:sz w:val="22"/>
                <w:szCs w:val="22"/>
              </w:rPr>
            </w:pPr>
            <w:r w:rsidRPr="00D13FAD">
              <w:rPr>
                <w:rFonts w:eastAsia="Times New Roman"/>
                <w:color w:val="000000"/>
                <w:kern w:val="0"/>
                <w:sz w:val="22"/>
                <w:szCs w:val="22"/>
                <w:lang w:bidi="ar-SA"/>
              </w:rPr>
              <w:t>Дата проведення загальних зборів</w:t>
            </w:r>
            <w:r w:rsidR="007F79A0" w:rsidRPr="00D13FAD">
              <w:rPr>
                <w:rFonts w:eastAsia="Times New Roman"/>
                <w:color w:val="000000"/>
                <w:kern w:val="0"/>
                <w:sz w:val="22"/>
                <w:szCs w:val="22"/>
                <w:lang w:bidi="ar-SA"/>
              </w:rPr>
              <w:t>:</w:t>
            </w:r>
          </w:p>
        </w:tc>
        <w:tc>
          <w:tcPr>
            <w:tcW w:w="5386" w:type="dxa"/>
            <w:tcBorders>
              <w:top w:val="single" w:sz="4" w:space="0" w:color="auto"/>
              <w:left w:val="single" w:sz="4" w:space="0" w:color="auto"/>
              <w:bottom w:val="single" w:sz="4" w:space="0" w:color="auto"/>
              <w:right w:val="single" w:sz="4" w:space="0" w:color="auto"/>
            </w:tcBorders>
            <w:vAlign w:val="center"/>
          </w:tcPr>
          <w:p w14:paraId="1D14AD20" w14:textId="7E36A2C3" w:rsidR="00D76DB6" w:rsidRPr="00D13FAD" w:rsidRDefault="00F53520" w:rsidP="007F79A0">
            <w:pPr>
              <w:rPr>
                <w:b/>
                <w:i/>
                <w:sz w:val="22"/>
                <w:szCs w:val="22"/>
              </w:rPr>
            </w:pPr>
            <w:r w:rsidRPr="00D13FAD">
              <w:rPr>
                <w:rFonts w:eastAsia="Times New Roman"/>
                <w:b/>
                <w:color w:val="000000"/>
                <w:kern w:val="0"/>
                <w:sz w:val="22"/>
                <w:szCs w:val="22"/>
                <w:lang w:bidi="ar-SA"/>
              </w:rPr>
              <w:t>27</w:t>
            </w:r>
            <w:r w:rsidR="00D76DB6" w:rsidRPr="00D13FAD">
              <w:rPr>
                <w:rFonts w:eastAsia="Times New Roman"/>
                <w:b/>
                <w:color w:val="000000"/>
                <w:kern w:val="0"/>
                <w:sz w:val="22"/>
                <w:szCs w:val="22"/>
                <w:lang w:bidi="ar-SA"/>
              </w:rPr>
              <w:t xml:space="preserve"> </w:t>
            </w:r>
            <w:r w:rsidR="00FE5538" w:rsidRPr="00D13FAD">
              <w:rPr>
                <w:rFonts w:eastAsia="Times New Roman"/>
                <w:b/>
                <w:color w:val="000000"/>
                <w:kern w:val="0"/>
                <w:sz w:val="22"/>
                <w:szCs w:val="22"/>
                <w:lang w:bidi="ar-SA"/>
              </w:rPr>
              <w:t>квітня</w:t>
            </w:r>
            <w:r w:rsidR="00D76DB6" w:rsidRPr="00D13FAD">
              <w:rPr>
                <w:rFonts w:eastAsia="Times New Roman"/>
                <w:b/>
                <w:color w:val="000000"/>
                <w:kern w:val="0"/>
                <w:sz w:val="22"/>
                <w:szCs w:val="22"/>
                <w:lang w:bidi="ar-SA"/>
              </w:rPr>
              <w:t xml:space="preserve"> 202</w:t>
            </w:r>
            <w:r w:rsidR="00FE5538" w:rsidRPr="00D13FAD">
              <w:rPr>
                <w:rFonts w:eastAsia="Times New Roman"/>
                <w:b/>
                <w:color w:val="000000"/>
                <w:kern w:val="0"/>
                <w:sz w:val="22"/>
                <w:szCs w:val="22"/>
                <w:lang w:bidi="ar-SA"/>
              </w:rPr>
              <w:t>3</w:t>
            </w:r>
            <w:r w:rsidR="00D76DB6" w:rsidRPr="00D13FAD">
              <w:rPr>
                <w:rFonts w:eastAsia="Times New Roman"/>
                <w:b/>
                <w:color w:val="000000"/>
                <w:kern w:val="0"/>
                <w:sz w:val="22"/>
                <w:szCs w:val="22"/>
                <w:lang w:bidi="ar-SA"/>
              </w:rPr>
              <w:t xml:space="preserve"> року</w:t>
            </w:r>
          </w:p>
        </w:tc>
      </w:tr>
      <w:tr w:rsidR="007F79A0" w:rsidRPr="00D13FAD" w14:paraId="7941B97D" w14:textId="77777777" w:rsidTr="007F79A0">
        <w:trPr>
          <w:trHeight w:hRule="exact" w:val="397"/>
        </w:trPr>
        <w:tc>
          <w:tcPr>
            <w:tcW w:w="5070" w:type="dxa"/>
            <w:tcBorders>
              <w:top w:val="single" w:sz="4" w:space="0" w:color="auto"/>
              <w:left w:val="single" w:sz="4" w:space="0" w:color="auto"/>
              <w:bottom w:val="single" w:sz="4" w:space="0" w:color="auto"/>
              <w:right w:val="single" w:sz="4" w:space="0" w:color="auto"/>
            </w:tcBorders>
            <w:vAlign w:val="center"/>
          </w:tcPr>
          <w:p w14:paraId="672BC751" w14:textId="5B17DAD2" w:rsidR="007F79A0" w:rsidRPr="00D13FAD" w:rsidRDefault="007F79A0" w:rsidP="007F79A0">
            <w:pPr>
              <w:rPr>
                <w:rFonts w:eastAsia="Times New Roman"/>
                <w:color w:val="000000"/>
                <w:kern w:val="0"/>
                <w:sz w:val="22"/>
                <w:szCs w:val="22"/>
                <w:lang w:bidi="ar-SA"/>
              </w:rPr>
            </w:pPr>
            <w:r w:rsidRPr="00D13FAD">
              <w:rPr>
                <w:rFonts w:eastAsia="Times New Roman"/>
                <w:color w:val="000000"/>
                <w:kern w:val="0"/>
                <w:sz w:val="22"/>
                <w:szCs w:val="22"/>
                <w:lang w:bidi="ar-SA"/>
              </w:rPr>
              <w:t>Дата і час початку голосування:</w:t>
            </w:r>
          </w:p>
        </w:tc>
        <w:tc>
          <w:tcPr>
            <w:tcW w:w="5386" w:type="dxa"/>
            <w:tcBorders>
              <w:top w:val="single" w:sz="4" w:space="0" w:color="auto"/>
              <w:left w:val="single" w:sz="4" w:space="0" w:color="auto"/>
              <w:bottom w:val="single" w:sz="4" w:space="0" w:color="auto"/>
              <w:right w:val="single" w:sz="4" w:space="0" w:color="auto"/>
            </w:tcBorders>
            <w:vAlign w:val="center"/>
          </w:tcPr>
          <w:p w14:paraId="158A6497" w14:textId="2CEA3C55" w:rsidR="007F79A0" w:rsidRPr="00D13FAD" w:rsidRDefault="007F79A0" w:rsidP="007F79A0">
            <w:pPr>
              <w:rPr>
                <w:rFonts w:eastAsia="Times New Roman"/>
                <w:b/>
                <w:color w:val="000000"/>
                <w:kern w:val="0"/>
                <w:sz w:val="22"/>
                <w:szCs w:val="22"/>
                <w:lang w:bidi="ar-SA"/>
              </w:rPr>
            </w:pPr>
            <w:r w:rsidRPr="00D13FAD">
              <w:rPr>
                <w:rStyle w:val="aff2"/>
              </w:rPr>
              <w:t>17 квітня 2023 року з 11-00 год.</w:t>
            </w:r>
          </w:p>
        </w:tc>
      </w:tr>
      <w:tr w:rsidR="007F79A0" w:rsidRPr="00D13FAD" w14:paraId="28C1B21A" w14:textId="77777777" w:rsidTr="007F79A0">
        <w:trPr>
          <w:trHeight w:hRule="exact" w:val="397"/>
        </w:trPr>
        <w:tc>
          <w:tcPr>
            <w:tcW w:w="5070" w:type="dxa"/>
            <w:tcBorders>
              <w:top w:val="single" w:sz="4" w:space="0" w:color="auto"/>
              <w:left w:val="single" w:sz="4" w:space="0" w:color="auto"/>
              <w:bottom w:val="single" w:sz="4" w:space="0" w:color="auto"/>
              <w:right w:val="single" w:sz="4" w:space="0" w:color="auto"/>
            </w:tcBorders>
            <w:vAlign w:val="center"/>
          </w:tcPr>
          <w:p w14:paraId="14BE4810" w14:textId="5D174089" w:rsidR="007F79A0" w:rsidRPr="00D13FAD" w:rsidRDefault="007F79A0" w:rsidP="007F79A0">
            <w:pPr>
              <w:rPr>
                <w:rFonts w:eastAsia="Times New Roman"/>
                <w:color w:val="000000"/>
                <w:kern w:val="0"/>
                <w:sz w:val="22"/>
                <w:szCs w:val="22"/>
                <w:lang w:bidi="ar-SA"/>
              </w:rPr>
            </w:pPr>
            <w:r w:rsidRPr="00D13FAD">
              <w:rPr>
                <w:rFonts w:eastAsia="Times New Roman"/>
                <w:color w:val="000000"/>
                <w:kern w:val="0"/>
                <w:sz w:val="22"/>
                <w:szCs w:val="22"/>
                <w:lang w:bidi="ar-SA"/>
              </w:rPr>
              <w:t>Дата і час завершення голосування:</w:t>
            </w:r>
          </w:p>
        </w:tc>
        <w:tc>
          <w:tcPr>
            <w:tcW w:w="5386" w:type="dxa"/>
            <w:tcBorders>
              <w:top w:val="single" w:sz="4" w:space="0" w:color="auto"/>
              <w:left w:val="single" w:sz="4" w:space="0" w:color="auto"/>
              <w:bottom w:val="single" w:sz="4" w:space="0" w:color="auto"/>
              <w:right w:val="single" w:sz="4" w:space="0" w:color="auto"/>
            </w:tcBorders>
            <w:vAlign w:val="center"/>
          </w:tcPr>
          <w:p w14:paraId="62DF3A05" w14:textId="2B489895" w:rsidR="007F79A0" w:rsidRPr="00D13FAD" w:rsidRDefault="007F79A0" w:rsidP="007F79A0">
            <w:pPr>
              <w:rPr>
                <w:rFonts w:eastAsia="Times New Roman"/>
                <w:b/>
                <w:color w:val="000000"/>
                <w:kern w:val="0"/>
                <w:sz w:val="22"/>
                <w:szCs w:val="22"/>
                <w:lang w:bidi="ar-SA"/>
              </w:rPr>
            </w:pPr>
            <w:r w:rsidRPr="00D13FAD">
              <w:rPr>
                <w:rStyle w:val="aff2"/>
              </w:rPr>
              <w:t>27 квітня 2023 року о 18-00 год.</w:t>
            </w:r>
          </w:p>
        </w:tc>
      </w:tr>
      <w:tr w:rsidR="00D70C76" w:rsidRPr="00D13FAD" w14:paraId="31C49AE0" w14:textId="77777777" w:rsidTr="00A52060">
        <w:tc>
          <w:tcPr>
            <w:tcW w:w="5070" w:type="dxa"/>
            <w:tcBorders>
              <w:top w:val="single" w:sz="4" w:space="0" w:color="auto"/>
              <w:left w:val="single" w:sz="4" w:space="0" w:color="auto"/>
              <w:bottom w:val="single" w:sz="4" w:space="0" w:color="auto"/>
              <w:right w:val="single" w:sz="4" w:space="0" w:color="auto"/>
            </w:tcBorders>
          </w:tcPr>
          <w:p w14:paraId="3925E1FC" w14:textId="1190B503" w:rsidR="00D70C76" w:rsidRPr="00D13FAD" w:rsidRDefault="00D70C76" w:rsidP="002B25F9">
            <w:pPr>
              <w:spacing w:after="20"/>
              <w:rPr>
                <w:sz w:val="22"/>
                <w:szCs w:val="22"/>
              </w:rPr>
            </w:pPr>
            <w:r w:rsidRPr="00D13FAD">
              <w:rPr>
                <w:sz w:val="22"/>
                <w:szCs w:val="22"/>
              </w:rPr>
              <w:t>Дата заповнення бюлетеня акціонером (представником акціонера):</w:t>
            </w:r>
          </w:p>
        </w:tc>
        <w:tc>
          <w:tcPr>
            <w:tcW w:w="5386" w:type="dxa"/>
            <w:tcBorders>
              <w:top w:val="single" w:sz="4" w:space="0" w:color="auto"/>
              <w:left w:val="single" w:sz="4" w:space="0" w:color="auto"/>
              <w:bottom w:val="single" w:sz="4" w:space="0" w:color="auto"/>
              <w:right w:val="single" w:sz="4" w:space="0" w:color="auto"/>
            </w:tcBorders>
            <w:vAlign w:val="bottom"/>
          </w:tcPr>
          <w:p w14:paraId="7D5B4720" w14:textId="4132D0F3" w:rsidR="00D70C76" w:rsidRPr="00D13FAD" w:rsidRDefault="00882058" w:rsidP="00AD598F">
            <w:pPr>
              <w:spacing w:after="40"/>
              <w:rPr>
                <w:b/>
                <w:i/>
                <w:sz w:val="22"/>
                <w:szCs w:val="22"/>
              </w:rPr>
            </w:pPr>
            <w:permStart w:id="1117154262" w:edGrp="everyone"/>
            <w:r w:rsidRPr="00D13FAD">
              <w:rPr>
                <w:b/>
                <w:i/>
                <w:sz w:val="22"/>
                <w:szCs w:val="22"/>
              </w:rPr>
              <w:t xml:space="preserve">     </w:t>
            </w:r>
            <w:r w:rsidR="00D76DB6" w:rsidRPr="00D13FAD">
              <w:rPr>
                <w:b/>
                <w:i/>
                <w:sz w:val="22"/>
                <w:szCs w:val="22"/>
              </w:rPr>
              <w:t xml:space="preserve">                       </w:t>
            </w:r>
            <w:r w:rsidRPr="00D13FAD">
              <w:rPr>
                <w:b/>
                <w:i/>
                <w:sz w:val="22"/>
                <w:szCs w:val="22"/>
              </w:rPr>
              <w:t xml:space="preserve">    </w:t>
            </w:r>
            <w:permEnd w:id="1117154262"/>
          </w:p>
        </w:tc>
      </w:tr>
      <w:tr w:rsidR="00AC1114" w:rsidRPr="00D13FAD" w14:paraId="45F52295" w14:textId="77777777" w:rsidTr="00A52060">
        <w:trPr>
          <w:trHeight w:hRule="exact" w:val="340"/>
        </w:trPr>
        <w:tc>
          <w:tcPr>
            <w:tcW w:w="5070" w:type="dxa"/>
            <w:tcBorders>
              <w:top w:val="single" w:sz="4" w:space="0" w:color="auto"/>
              <w:left w:val="single" w:sz="4" w:space="0" w:color="auto"/>
              <w:right w:val="single" w:sz="4" w:space="0" w:color="auto"/>
            </w:tcBorders>
          </w:tcPr>
          <w:p w14:paraId="5E764DC7" w14:textId="77777777" w:rsidR="00AC1114" w:rsidRPr="00D13FAD" w:rsidRDefault="00AC1114" w:rsidP="002B25F9">
            <w:pPr>
              <w:spacing w:before="20"/>
              <w:rPr>
                <w:bCs/>
                <w:color w:val="000000"/>
                <w:sz w:val="22"/>
                <w:szCs w:val="22"/>
                <w:u w:val="single"/>
              </w:rPr>
            </w:pPr>
            <w:r w:rsidRPr="00D13FAD">
              <w:rPr>
                <w:bCs/>
                <w:color w:val="000000"/>
                <w:sz w:val="22"/>
                <w:szCs w:val="22"/>
                <w:u w:val="single"/>
              </w:rPr>
              <w:t>Реквізити акціонера:</w:t>
            </w:r>
          </w:p>
        </w:tc>
        <w:tc>
          <w:tcPr>
            <w:tcW w:w="5386" w:type="dxa"/>
            <w:tcBorders>
              <w:top w:val="single" w:sz="4" w:space="0" w:color="auto"/>
              <w:left w:val="single" w:sz="4" w:space="0" w:color="auto"/>
              <w:right w:val="single" w:sz="4" w:space="0" w:color="auto"/>
            </w:tcBorders>
          </w:tcPr>
          <w:p w14:paraId="7B92B34A" w14:textId="77777777" w:rsidR="005059E4" w:rsidRPr="00D13FAD" w:rsidRDefault="005059E4" w:rsidP="00AC1114">
            <w:pPr>
              <w:jc w:val="both"/>
              <w:rPr>
                <w:b/>
                <w:i/>
                <w:sz w:val="22"/>
                <w:szCs w:val="22"/>
              </w:rPr>
            </w:pPr>
          </w:p>
        </w:tc>
      </w:tr>
      <w:tr w:rsidR="00AC1114" w:rsidRPr="00D13FAD" w14:paraId="47B226F5" w14:textId="77777777" w:rsidTr="0045402F">
        <w:tc>
          <w:tcPr>
            <w:tcW w:w="5070" w:type="dxa"/>
            <w:tcBorders>
              <w:left w:val="single" w:sz="4" w:space="0" w:color="auto"/>
              <w:bottom w:val="single" w:sz="4" w:space="0" w:color="auto"/>
              <w:right w:val="single" w:sz="4" w:space="0" w:color="auto"/>
            </w:tcBorders>
          </w:tcPr>
          <w:p w14:paraId="46B18F04" w14:textId="78A4A779" w:rsidR="009D141C" w:rsidRPr="00D13FAD" w:rsidRDefault="009D141C" w:rsidP="009532C4">
            <w:pPr>
              <w:spacing w:after="120"/>
              <w:rPr>
                <w:bCs/>
                <w:color w:val="000000"/>
                <w:sz w:val="22"/>
                <w:szCs w:val="22"/>
              </w:rPr>
            </w:pPr>
            <w:r w:rsidRPr="00D13FAD">
              <w:rPr>
                <w:bCs/>
                <w:color w:val="000000"/>
                <w:sz w:val="22"/>
                <w:szCs w:val="22"/>
              </w:rPr>
              <w:t xml:space="preserve">П.І.Б. акціонера / найменування акціонера / </w:t>
            </w:r>
            <w:r w:rsidRPr="00D13FAD">
              <w:rPr>
                <w:color w:val="000000"/>
                <w:sz w:val="22"/>
                <w:szCs w:val="22"/>
              </w:rPr>
              <w:t>зазначення, що акціонером є держава або територіальна громада (із зазначенням назви)</w:t>
            </w:r>
          </w:p>
          <w:p w14:paraId="24C85DE7" w14:textId="77777777" w:rsidR="009D141C" w:rsidRPr="00D13FAD" w:rsidRDefault="009D141C" w:rsidP="009532C4">
            <w:pPr>
              <w:spacing w:after="120"/>
              <w:rPr>
                <w:sz w:val="22"/>
                <w:szCs w:val="22"/>
              </w:rPr>
            </w:pPr>
            <w:r w:rsidRPr="00D13FAD">
              <w:rPr>
                <w:sz w:val="22"/>
                <w:szCs w:val="22"/>
              </w:rPr>
              <w:t xml:space="preserve">Назва, серія (за наявності), номер, дата видачі документа, що посвідчує фізичну особу та </w:t>
            </w:r>
            <w:r w:rsidRPr="00D13FAD">
              <w:rPr>
                <w:rStyle w:val="rvts0"/>
                <w:sz w:val="22"/>
                <w:szCs w:val="22"/>
              </w:rPr>
              <w:t>реєстраційний номер облікової картки платника податків</w:t>
            </w:r>
            <w:r w:rsidRPr="00D13FAD">
              <w:rPr>
                <w:sz w:val="22"/>
                <w:szCs w:val="22"/>
              </w:rPr>
              <w:t xml:space="preserve"> (за наявності) – </w:t>
            </w:r>
            <w:r w:rsidRPr="00D13FAD">
              <w:rPr>
                <w:sz w:val="22"/>
                <w:szCs w:val="22"/>
                <w:u w:val="single"/>
              </w:rPr>
              <w:t>для фізичної особи</w:t>
            </w:r>
            <w:r w:rsidRPr="00D13FAD">
              <w:rPr>
                <w:sz w:val="22"/>
                <w:szCs w:val="22"/>
              </w:rPr>
              <w:t xml:space="preserve"> </w:t>
            </w:r>
          </w:p>
          <w:p w14:paraId="3BC33816" w14:textId="2A784868" w:rsidR="002962B4" w:rsidRPr="00D13FAD" w:rsidRDefault="009D141C" w:rsidP="009532C4">
            <w:pPr>
              <w:spacing w:after="120"/>
              <w:rPr>
                <w:sz w:val="22"/>
                <w:szCs w:val="22"/>
              </w:rPr>
            </w:pPr>
            <w:r w:rsidRPr="00D13FAD">
              <w:rPr>
                <w:color w:val="000000"/>
                <w:sz w:val="22"/>
                <w:szCs w:val="22"/>
              </w:rPr>
              <w:t>Ідентифікаційний код згідно ЄДРПОУ, у тому числі уповноваженого органу на управління державним або комунальним майном / код згідно ЄДРІСІ (за наявності)</w:t>
            </w:r>
            <w:r w:rsidRPr="00D13FAD">
              <w:rPr>
                <w:sz w:val="22"/>
                <w:szCs w:val="22"/>
              </w:rPr>
              <w:t xml:space="preserve"> / </w:t>
            </w:r>
            <w:r w:rsidRPr="00D13FAD">
              <w:rPr>
                <w:color w:val="000000"/>
                <w:sz w:val="22"/>
                <w:szCs w:val="22"/>
              </w:rPr>
              <w:t>номер реєстрації у торговому, судовому або банківському реєстрі – для юридичних осіб, зареєстрованих за межами України)</w:t>
            </w:r>
            <w:r w:rsidRPr="00D13FAD">
              <w:rPr>
                <w:sz w:val="22"/>
                <w:szCs w:val="22"/>
              </w:rPr>
              <w:t xml:space="preserve"> – </w:t>
            </w:r>
            <w:r w:rsidRPr="00D13FAD">
              <w:rPr>
                <w:sz w:val="22"/>
                <w:szCs w:val="22"/>
                <w:u w:val="single"/>
              </w:rPr>
              <w:t>для юридичної особи</w:t>
            </w:r>
          </w:p>
        </w:tc>
        <w:tc>
          <w:tcPr>
            <w:tcW w:w="5386" w:type="dxa"/>
            <w:tcBorders>
              <w:left w:val="single" w:sz="4" w:space="0" w:color="auto"/>
              <w:bottom w:val="single" w:sz="4" w:space="0" w:color="auto"/>
              <w:right w:val="single" w:sz="4" w:space="0" w:color="auto"/>
            </w:tcBorders>
          </w:tcPr>
          <w:p w14:paraId="4B4B8313" w14:textId="5F2E0460" w:rsidR="00AC1114" w:rsidRPr="00D13FAD" w:rsidRDefault="00882058" w:rsidP="00CE16C5">
            <w:pPr>
              <w:rPr>
                <w:b/>
                <w:i/>
                <w:sz w:val="22"/>
                <w:szCs w:val="22"/>
              </w:rPr>
            </w:pPr>
            <w:permStart w:id="196886935" w:edGrp="everyone"/>
            <w:r w:rsidRPr="00D13FAD">
              <w:rPr>
                <w:b/>
                <w:i/>
                <w:sz w:val="22"/>
                <w:szCs w:val="22"/>
              </w:rPr>
              <w:t xml:space="preserve">  </w:t>
            </w:r>
          </w:p>
          <w:p w14:paraId="2AF05D00" w14:textId="036AB810" w:rsidR="009D1691" w:rsidRPr="00D13FAD" w:rsidRDefault="00882058" w:rsidP="00CE16C5">
            <w:pPr>
              <w:rPr>
                <w:b/>
                <w:i/>
                <w:sz w:val="22"/>
                <w:szCs w:val="22"/>
              </w:rPr>
            </w:pPr>
            <w:r w:rsidRPr="00D13FAD">
              <w:rPr>
                <w:b/>
                <w:i/>
                <w:sz w:val="22"/>
                <w:szCs w:val="22"/>
              </w:rPr>
              <w:t xml:space="preserve">  </w:t>
            </w:r>
          </w:p>
          <w:p w14:paraId="622C8E75" w14:textId="77777777" w:rsidR="009D1691" w:rsidRPr="00D13FAD" w:rsidRDefault="009D1691" w:rsidP="00CE16C5">
            <w:pPr>
              <w:rPr>
                <w:b/>
                <w:i/>
                <w:sz w:val="22"/>
                <w:szCs w:val="22"/>
              </w:rPr>
            </w:pPr>
          </w:p>
          <w:p w14:paraId="626206F4" w14:textId="77777777" w:rsidR="009D1691" w:rsidRPr="00D13FAD" w:rsidRDefault="009D1691" w:rsidP="00CE16C5">
            <w:pPr>
              <w:rPr>
                <w:b/>
                <w:i/>
                <w:sz w:val="22"/>
                <w:szCs w:val="22"/>
              </w:rPr>
            </w:pPr>
          </w:p>
          <w:p w14:paraId="65B1A06C" w14:textId="77777777" w:rsidR="009D1691" w:rsidRPr="00D13FAD" w:rsidRDefault="009D1691" w:rsidP="00CE16C5">
            <w:pPr>
              <w:rPr>
                <w:b/>
                <w:i/>
                <w:sz w:val="22"/>
                <w:szCs w:val="22"/>
              </w:rPr>
            </w:pPr>
          </w:p>
          <w:p w14:paraId="6A642AA5" w14:textId="77777777" w:rsidR="009D1691" w:rsidRPr="00D13FAD" w:rsidRDefault="009D1691" w:rsidP="00CE16C5">
            <w:pPr>
              <w:rPr>
                <w:b/>
                <w:i/>
                <w:sz w:val="22"/>
                <w:szCs w:val="22"/>
              </w:rPr>
            </w:pPr>
          </w:p>
          <w:p w14:paraId="1FC4ECDC" w14:textId="77777777" w:rsidR="009D1691" w:rsidRPr="00D13FAD" w:rsidRDefault="009D1691" w:rsidP="00CE16C5">
            <w:pPr>
              <w:rPr>
                <w:b/>
                <w:i/>
                <w:sz w:val="22"/>
                <w:szCs w:val="22"/>
              </w:rPr>
            </w:pPr>
          </w:p>
          <w:p w14:paraId="60BF837E" w14:textId="77777777" w:rsidR="009D1691" w:rsidRPr="00D13FAD" w:rsidRDefault="009D1691" w:rsidP="00CE16C5">
            <w:pPr>
              <w:rPr>
                <w:b/>
                <w:i/>
                <w:sz w:val="22"/>
                <w:szCs w:val="22"/>
              </w:rPr>
            </w:pPr>
          </w:p>
          <w:p w14:paraId="7220BC55" w14:textId="77777777" w:rsidR="009D141C" w:rsidRPr="00D13FAD" w:rsidRDefault="009D141C" w:rsidP="00CE16C5">
            <w:pPr>
              <w:rPr>
                <w:b/>
                <w:i/>
                <w:sz w:val="22"/>
                <w:szCs w:val="22"/>
              </w:rPr>
            </w:pPr>
          </w:p>
          <w:p w14:paraId="4C960361" w14:textId="77777777" w:rsidR="009D141C" w:rsidRPr="00D13FAD" w:rsidRDefault="009D141C" w:rsidP="00CE16C5">
            <w:pPr>
              <w:rPr>
                <w:b/>
                <w:i/>
                <w:sz w:val="22"/>
                <w:szCs w:val="22"/>
              </w:rPr>
            </w:pPr>
          </w:p>
          <w:p w14:paraId="2E24753B" w14:textId="11C8CB5A" w:rsidR="00B670B5" w:rsidRPr="00D13FAD" w:rsidRDefault="00882058" w:rsidP="00CE16C5">
            <w:pPr>
              <w:rPr>
                <w:b/>
                <w:i/>
                <w:sz w:val="22"/>
                <w:szCs w:val="22"/>
              </w:rPr>
            </w:pPr>
            <w:r w:rsidRPr="00D13FAD">
              <w:rPr>
                <w:b/>
                <w:i/>
                <w:sz w:val="22"/>
                <w:szCs w:val="22"/>
              </w:rPr>
              <w:t xml:space="preserve"> </w:t>
            </w:r>
            <w:permEnd w:id="196886935"/>
          </w:p>
        </w:tc>
      </w:tr>
      <w:tr w:rsidR="00F42210" w:rsidRPr="00D13FAD" w14:paraId="399D985A" w14:textId="77777777" w:rsidTr="0045402F">
        <w:trPr>
          <w:trHeight w:hRule="exact" w:val="340"/>
        </w:trPr>
        <w:tc>
          <w:tcPr>
            <w:tcW w:w="5070" w:type="dxa"/>
            <w:tcBorders>
              <w:top w:val="single" w:sz="4" w:space="0" w:color="auto"/>
              <w:left w:val="single" w:sz="4" w:space="0" w:color="auto"/>
              <w:right w:val="single" w:sz="4" w:space="0" w:color="auto"/>
            </w:tcBorders>
          </w:tcPr>
          <w:p w14:paraId="188D6CA2" w14:textId="77777777" w:rsidR="00F42210" w:rsidRPr="00D13FAD" w:rsidRDefault="00F42210" w:rsidP="002B25F9">
            <w:pPr>
              <w:spacing w:before="20"/>
              <w:rPr>
                <w:sz w:val="22"/>
                <w:szCs w:val="22"/>
                <w:u w:val="single"/>
              </w:rPr>
            </w:pPr>
            <w:r w:rsidRPr="00D13FAD">
              <w:rPr>
                <w:sz w:val="22"/>
                <w:szCs w:val="22"/>
                <w:u w:val="single"/>
              </w:rPr>
              <w:t xml:space="preserve">Реквізити представника акціонера (за наявності):  </w:t>
            </w:r>
          </w:p>
        </w:tc>
        <w:tc>
          <w:tcPr>
            <w:tcW w:w="5386" w:type="dxa"/>
            <w:tcBorders>
              <w:top w:val="single" w:sz="4" w:space="0" w:color="auto"/>
              <w:left w:val="single" w:sz="4" w:space="0" w:color="auto"/>
              <w:right w:val="single" w:sz="4" w:space="0" w:color="auto"/>
            </w:tcBorders>
          </w:tcPr>
          <w:p w14:paraId="048D3E59" w14:textId="77777777" w:rsidR="00F42210" w:rsidRPr="00D13FAD" w:rsidRDefault="00F42210" w:rsidP="00AC1114">
            <w:pPr>
              <w:jc w:val="both"/>
              <w:rPr>
                <w:b/>
                <w:i/>
                <w:sz w:val="22"/>
                <w:szCs w:val="22"/>
              </w:rPr>
            </w:pPr>
          </w:p>
        </w:tc>
      </w:tr>
      <w:tr w:rsidR="00AC1114" w:rsidRPr="00D13FAD" w14:paraId="59370FE8" w14:textId="77777777" w:rsidTr="005A2094">
        <w:tc>
          <w:tcPr>
            <w:tcW w:w="5070" w:type="dxa"/>
            <w:tcBorders>
              <w:left w:val="single" w:sz="4" w:space="0" w:color="auto"/>
              <w:bottom w:val="single" w:sz="4" w:space="0" w:color="auto"/>
              <w:right w:val="single" w:sz="4" w:space="0" w:color="auto"/>
            </w:tcBorders>
          </w:tcPr>
          <w:p w14:paraId="6DEA7B20" w14:textId="77777777" w:rsidR="00C34101" w:rsidRPr="00D13FAD" w:rsidRDefault="00C34101" w:rsidP="00C34101">
            <w:pPr>
              <w:spacing w:after="120"/>
              <w:rPr>
                <w:sz w:val="22"/>
                <w:szCs w:val="22"/>
              </w:rPr>
            </w:pPr>
            <w:r w:rsidRPr="00D13FAD">
              <w:rPr>
                <w:bCs/>
                <w:color w:val="000000"/>
                <w:sz w:val="22"/>
                <w:szCs w:val="22"/>
              </w:rPr>
              <w:t>Найменування</w:t>
            </w:r>
            <w:r w:rsidRPr="00D13FAD">
              <w:rPr>
                <w:sz w:val="22"/>
                <w:szCs w:val="22"/>
              </w:rPr>
              <w:t xml:space="preserve"> та/або ПІБ представника акціонера</w:t>
            </w:r>
          </w:p>
          <w:p w14:paraId="578270F0" w14:textId="1BDA3AD3" w:rsidR="00C34101" w:rsidRPr="00D13FAD" w:rsidRDefault="009532C4" w:rsidP="009532C4">
            <w:pPr>
              <w:spacing w:after="120"/>
              <w:jc w:val="both"/>
              <w:rPr>
                <w:sz w:val="22"/>
                <w:szCs w:val="22"/>
              </w:rPr>
            </w:pPr>
            <w:r w:rsidRPr="00D13FAD">
              <w:rPr>
                <w:color w:val="000000"/>
                <w:sz w:val="22"/>
                <w:szCs w:val="22"/>
              </w:rPr>
              <w:t>Ідентифікаційний код згідно ЄДРПОУ, у тому числі уповноваженого органу на управління державним або комунальним майном / код згідно ЄДРІСІ (за наявності)</w:t>
            </w:r>
            <w:r w:rsidRPr="00D13FAD">
              <w:rPr>
                <w:sz w:val="22"/>
                <w:szCs w:val="22"/>
              </w:rPr>
              <w:t xml:space="preserve"> / </w:t>
            </w:r>
            <w:r w:rsidRPr="00D13FAD">
              <w:rPr>
                <w:color w:val="000000"/>
                <w:sz w:val="22"/>
                <w:szCs w:val="22"/>
              </w:rPr>
              <w:t>номер реєстрації у торговому, судовому або банківському реєстрі – для юридичних осіб, зареєстрованих за межами України)</w:t>
            </w:r>
          </w:p>
          <w:p w14:paraId="423379D5" w14:textId="4FB64C85" w:rsidR="00BB0B74" w:rsidRPr="00D13FAD" w:rsidRDefault="009532C4" w:rsidP="009532C4">
            <w:pPr>
              <w:spacing w:after="120"/>
              <w:jc w:val="both"/>
              <w:rPr>
                <w:sz w:val="22"/>
                <w:szCs w:val="22"/>
              </w:rPr>
            </w:pPr>
            <w:r w:rsidRPr="00D13FAD">
              <w:rPr>
                <w:sz w:val="22"/>
                <w:szCs w:val="22"/>
              </w:rPr>
              <w:t xml:space="preserve">Назва, серія (за наявності), номер, дата видачі документа, що посвідчує фізичну особу та </w:t>
            </w:r>
            <w:r w:rsidRPr="00D13FAD">
              <w:rPr>
                <w:rStyle w:val="rvts0"/>
                <w:sz w:val="22"/>
                <w:szCs w:val="22"/>
              </w:rPr>
              <w:t>реєстраційний номер облікової картки платника податків</w:t>
            </w:r>
            <w:r w:rsidRPr="00D13FAD">
              <w:rPr>
                <w:sz w:val="22"/>
                <w:szCs w:val="22"/>
              </w:rPr>
              <w:t xml:space="preserve"> (за наявності)</w:t>
            </w:r>
            <w:r w:rsidR="00C34101" w:rsidRPr="00D13FAD">
              <w:rPr>
                <w:sz w:val="22"/>
                <w:szCs w:val="22"/>
              </w:rPr>
              <w:t xml:space="preserve"> – для фізичної особи</w:t>
            </w:r>
          </w:p>
        </w:tc>
        <w:tc>
          <w:tcPr>
            <w:tcW w:w="5386" w:type="dxa"/>
            <w:tcBorders>
              <w:left w:val="single" w:sz="4" w:space="0" w:color="auto"/>
              <w:bottom w:val="single" w:sz="4" w:space="0" w:color="auto"/>
              <w:right w:val="single" w:sz="4" w:space="0" w:color="auto"/>
            </w:tcBorders>
          </w:tcPr>
          <w:p w14:paraId="4BD5C7A1" w14:textId="77777777" w:rsidR="00AC1114" w:rsidRPr="00D13FAD" w:rsidRDefault="00CD70BA" w:rsidP="00AD598F">
            <w:pPr>
              <w:rPr>
                <w:b/>
                <w:i/>
                <w:sz w:val="22"/>
                <w:szCs w:val="22"/>
              </w:rPr>
            </w:pPr>
            <w:permStart w:id="443443167" w:edGrp="everyone"/>
            <w:r w:rsidRPr="00D13FAD">
              <w:rPr>
                <w:b/>
                <w:i/>
                <w:sz w:val="22"/>
                <w:szCs w:val="22"/>
              </w:rPr>
              <w:t xml:space="preserve"> </w:t>
            </w:r>
            <w:r w:rsidR="00846E7B" w:rsidRPr="00D13FAD">
              <w:rPr>
                <w:b/>
                <w:i/>
                <w:sz w:val="22"/>
                <w:szCs w:val="22"/>
              </w:rPr>
              <w:t xml:space="preserve"> </w:t>
            </w:r>
          </w:p>
          <w:p w14:paraId="635850DD" w14:textId="77777777" w:rsidR="00247E7B" w:rsidRPr="00D13FAD" w:rsidRDefault="00882058" w:rsidP="00AC1114">
            <w:pPr>
              <w:jc w:val="both"/>
              <w:rPr>
                <w:b/>
                <w:i/>
                <w:sz w:val="22"/>
                <w:szCs w:val="22"/>
              </w:rPr>
            </w:pPr>
            <w:r w:rsidRPr="00D13FAD">
              <w:rPr>
                <w:b/>
                <w:i/>
                <w:sz w:val="22"/>
                <w:szCs w:val="22"/>
              </w:rPr>
              <w:t xml:space="preserve">  </w:t>
            </w:r>
          </w:p>
          <w:p w14:paraId="4E232545" w14:textId="77777777" w:rsidR="009D1691" w:rsidRPr="00D13FAD" w:rsidRDefault="00846E7B" w:rsidP="00AC1114">
            <w:pPr>
              <w:jc w:val="both"/>
              <w:rPr>
                <w:b/>
                <w:i/>
                <w:sz w:val="22"/>
                <w:szCs w:val="22"/>
              </w:rPr>
            </w:pPr>
            <w:r w:rsidRPr="00D13FAD">
              <w:rPr>
                <w:b/>
                <w:i/>
                <w:sz w:val="22"/>
                <w:szCs w:val="22"/>
              </w:rPr>
              <w:t xml:space="preserve">  </w:t>
            </w:r>
          </w:p>
          <w:p w14:paraId="3559B2FD" w14:textId="77777777" w:rsidR="00247E7B" w:rsidRPr="00D13FAD" w:rsidRDefault="00846E7B" w:rsidP="00AC1114">
            <w:pPr>
              <w:jc w:val="both"/>
              <w:rPr>
                <w:b/>
                <w:i/>
                <w:sz w:val="22"/>
                <w:szCs w:val="22"/>
              </w:rPr>
            </w:pPr>
            <w:r w:rsidRPr="00D13FAD">
              <w:rPr>
                <w:b/>
                <w:i/>
                <w:sz w:val="22"/>
                <w:szCs w:val="22"/>
              </w:rPr>
              <w:t xml:space="preserve">  </w:t>
            </w:r>
          </w:p>
          <w:p w14:paraId="4D347577" w14:textId="77777777" w:rsidR="00D10D13" w:rsidRPr="00D13FAD" w:rsidRDefault="00846E7B" w:rsidP="00AC1114">
            <w:pPr>
              <w:jc w:val="both"/>
              <w:rPr>
                <w:b/>
                <w:i/>
                <w:sz w:val="22"/>
                <w:szCs w:val="22"/>
              </w:rPr>
            </w:pPr>
            <w:r w:rsidRPr="00D13FAD">
              <w:rPr>
                <w:b/>
                <w:i/>
                <w:sz w:val="22"/>
                <w:szCs w:val="22"/>
              </w:rPr>
              <w:t xml:space="preserve">  </w:t>
            </w:r>
          </w:p>
          <w:p w14:paraId="708B4319" w14:textId="77777777" w:rsidR="00247E7B" w:rsidRPr="00D13FAD" w:rsidRDefault="00846E7B" w:rsidP="00AC1114">
            <w:pPr>
              <w:jc w:val="both"/>
              <w:rPr>
                <w:b/>
                <w:i/>
                <w:sz w:val="22"/>
                <w:szCs w:val="22"/>
              </w:rPr>
            </w:pPr>
            <w:r w:rsidRPr="00D13FAD">
              <w:rPr>
                <w:b/>
                <w:i/>
                <w:sz w:val="22"/>
                <w:szCs w:val="22"/>
              </w:rPr>
              <w:t xml:space="preserve">  </w:t>
            </w:r>
          </w:p>
          <w:p w14:paraId="299A135D" w14:textId="77777777" w:rsidR="00247E7B" w:rsidRPr="00D13FAD" w:rsidRDefault="00846E7B" w:rsidP="00AC1114">
            <w:pPr>
              <w:jc w:val="both"/>
              <w:rPr>
                <w:b/>
                <w:i/>
                <w:sz w:val="22"/>
                <w:szCs w:val="22"/>
              </w:rPr>
            </w:pPr>
            <w:r w:rsidRPr="00D13FAD">
              <w:rPr>
                <w:b/>
                <w:i/>
                <w:sz w:val="22"/>
                <w:szCs w:val="22"/>
              </w:rPr>
              <w:t xml:space="preserve">  </w:t>
            </w:r>
          </w:p>
          <w:p w14:paraId="16E5A53D" w14:textId="77777777" w:rsidR="00247E7B" w:rsidRPr="00D13FAD" w:rsidRDefault="00846E7B" w:rsidP="00AC1114">
            <w:pPr>
              <w:jc w:val="both"/>
              <w:rPr>
                <w:b/>
                <w:i/>
                <w:sz w:val="22"/>
                <w:szCs w:val="22"/>
              </w:rPr>
            </w:pPr>
            <w:r w:rsidRPr="00D13FAD">
              <w:rPr>
                <w:b/>
                <w:i/>
                <w:sz w:val="22"/>
                <w:szCs w:val="22"/>
              </w:rPr>
              <w:t xml:space="preserve">  </w:t>
            </w:r>
          </w:p>
          <w:p w14:paraId="0300CF75" w14:textId="77777777" w:rsidR="00247E7B" w:rsidRPr="00D13FAD" w:rsidRDefault="00846E7B" w:rsidP="00AC1114">
            <w:pPr>
              <w:jc w:val="both"/>
              <w:rPr>
                <w:b/>
                <w:i/>
                <w:sz w:val="22"/>
                <w:szCs w:val="22"/>
              </w:rPr>
            </w:pPr>
            <w:r w:rsidRPr="00D13FAD">
              <w:rPr>
                <w:b/>
                <w:i/>
                <w:sz w:val="22"/>
                <w:szCs w:val="22"/>
              </w:rPr>
              <w:t xml:space="preserve">  </w:t>
            </w:r>
          </w:p>
          <w:p w14:paraId="36840633" w14:textId="77777777" w:rsidR="009532C4" w:rsidRPr="00D13FAD" w:rsidRDefault="00D10D13" w:rsidP="00AC1114">
            <w:pPr>
              <w:jc w:val="both"/>
              <w:rPr>
                <w:b/>
                <w:i/>
                <w:sz w:val="22"/>
                <w:szCs w:val="22"/>
              </w:rPr>
            </w:pPr>
            <w:r w:rsidRPr="00D13FAD">
              <w:rPr>
                <w:b/>
                <w:i/>
                <w:sz w:val="22"/>
                <w:szCs w:val="22"/>
              </w:rPr>
              <w:t xml:space="preserve">  </w:t>
            </w:r>
          </w:p>
          <w:p w14:paraId="51237B1E" w14:textId="24F758F7" w:rsidR="00247E7B" w:rsidRPr="00D13FAD" w:rsidRDefault="009532C4" w:rsidP="00AC1114">
            <w:pPr>
              <w:jc w:val="both"/>
              <w:rPr>
                <w:b/>
                <w:i/>
                <w:sz w:val="22"/>
                <w:szCs w:val="22"/>
              </w:rPr>
            </w:pPr>
            <w:r w:rsidRPr="00D13FAD">
              <w:rPr>
                <w:b/>
                <w:i/>
                <w:sz w:val="22"/>
                <w:szCs w:val="22"/>
              </w:rPr>
              <w:t xml:space="preserve">   </w:t>
            </w:r>
            <w:r w:rsidR="00D10D13" w:rsidRPr="00D13FAD">
              <w:rPr>
                <w:b/>
                <w:i/>
                <w:sz w:val="22"/>
                <w:szCs w:val="22"/>
              </w:rPr>
              <w:t xml:space="preserve"> </w:t>
            </w:r>
            <w:permEnd w:id="443443167"/>
          </w:p>
        </w:tc>
      </w:tr>
      <w:tr w:rsidR="003A3349" w:rsidRPr="00D13FAD" w14:paraId="6F7E8C77" w14:textId="77777777" w:rsidTr="005A2094">
        <w:tc>
          <w:tcPr>
            <w:tcW w:w="5070" w:type="dxa"/>
            <w:tcBorders>
              <w:top w:val="single" w:sz="4" w:space="0" w:color="auto"/>
              <w:left w:val="single" w:sz="4" w:space="0" w:color="auto"/>
              <w:bottom w:val="single" w:sz="4" w:space="0" w:color="auto"/>
              <w:right w:val="single" w:sz="4" w:space="0" w:color="auto"/>
            </w:tcBorders>
          </w:tcPr>
          <w:p w14:paraId="306A183D" w14:textId="77777777" w:rsidR="003A3349" w:rsidRPr="00D13FAD" w:rsidRDefault="003A3349" w:rsidP="00044635">
            <w:pPr>
              <w:spacing w:after="60"/>
              <w:rPr>
                <w:sz w:val="22"/>
                <w:szCs w:val="22"/>
              </w:rPr>
            </w:pPr>
            <w:r w:rsidRPr="00D13FAD">
              <w:rPr>
                <w:bCs/>
                <w:color w:val="000000"/>
                <w:sz w:val="22"/>
                <w:szCs w:val="22"/>
              </w:rPr>
              <w:t>Кількість голосів, що належать акціонеру</w:t>
            </w:r>
            <w:r w:rsidR="005549B1" w:rsidRPr="00D13FAD">
              <w:rPr>
                <w:bCs/>
                <w:color w:val="000000"/>
                <w:sz w:val="22"/>
                <w:szCs w:val="22"/>
              </w:rPr>
              <w:t xml:space="preserve"> (числом та прописом)</w:t>
            </w:r>
            <w:r w:rsidRPr="00D13FAD">
              <w:rPr>
                <w:bCs/>
                <w:color w:val="000000"/>
                <w:sz w:val="22"/>
                <w:szCs w:val="22"/>
              </w:rPr>
              <w:t>:</w:t>
            </w:r>
          </w:p>
        </w:tc>
        <w:tc>
          <w:tcPr>
            <w:tcW w:w="5386" w:type="dxa"/>
            <w:tcBorders>
              <w:top w:val="single" w:sz="4" w:space="0" w:color="auto"/>
              <w:left w:val="single" w:sz="4" w:space="0" w:color="auto"/>
              <w:bottom w:val="single" w:sz="4" w:space="0" w:color="auto"/>
              <w:right w:val="single" w:sz="4" w:space="0" w:color="auto"/>
            </w:tcBorders>
          </w:tcPr>
          <w:p w14:paraId="7130B7A5" w14:textId="77777777" w:rsidR="00FB0912" w:rsidRPr="00D13FAD" w:rsidRDefault="00D10D13" w:rsidP="00CE16C5">
            <w:pPr>
              <w:rPr>
                <w:b/>
                <w:i/>
                <w:sz w:val="22"/>
                <w:szCs w:val="22"/>
              </w:rPr>
            </w:pPr>
            <w:permStart w:id="1913532351" w:edGrp="everyone"/>
            <w:r w:rsidRPr="00D13FAD">
              <w:rPr>
                <w:b/>
                <w:i/>
                <w:sz w:val="22"/>
                <w:szCs w:val="22"/>
              </w:rPr>
              <w:t xml:space="preserve"> </w:t>
            </w:r>
          </w:p>
          <w:p w14:paraId="75022CD3" w14:textId="77777777" w:rsidR="00D10D13" w:rsidRPr="00D13FAD" w:rsidRDefault="00D10D13" w:rsidP="00CE16C5">
            <w:pPr>
              <w:rPr>
                <w:b/>
                <w:i/>
                <w:sz w:val="22"/>
                <w:szCs w:val="22"/>
              </w:rPr>
            </w:pPr>
            <w:r w:rsidRPr="00D13FAD">
              <w:rPr>
                <w:b/>
                <w:i/>
                <w:sz w:val="22"/>
                <w:szCs w:val="22"/>
              </w:rPr>
              <w:t xml:space="preserve">   </w:t>
            </w:r>
            <w:permEnd w:id="1913532351"/>
          </w:p>
        </w:tc>
      </w:tr>
      <w:tr w:rsidR="0000347D" w:rsidRPr="00D13FAD" w14:paraId="40CCE809" w14:textId="77777777" w:rsidTr="00A92EC2">
        <w:trPr>
          <w:trHeight w:val="1549"/>
        </w:trPr>
        <w:tc>
          <w:tcPr>
            <w:tcW w:w="10456" w:type="dxa"/>
            <w:gridSpan w:val="2"/>
            <w:tcBorders>
              <w:bottom w:val="single" w:sz="4" w:space="0" w:color="auto"/>
            </w:tcBorders>
            <w:vAlign w:val="center"/>
          </w:tcPr>
          <w:p w14:paraId="482F7CB5" w14:textId="2598BC04" w:rsidR="0000347D" w:rsidRPr="00D13FAD" w:rsidRDefault="0000347D" w:rsidP="00A92EC2">
            <w:pPr>
              <w:spacing w:before="120"/>
              <w:jc w:val="center"/>
              <w:rPr>
                <w:b/>
                <w:bCs/>
                <w:iCs/>
                <w:color w:val="000000"/>
                <w:sz w:val="22"/>
                <w:szCs w:val="22"/>
              </w:rPr>
            </w:pPr>
            <w:r w:rsidRPr="00D13FAD">
              <w:rPr>
                <w:b/>
                <w:bCs/>
                <w:iCs/>
                <w:color w:val="000000"/>
                <w:sz w:val="22"/>
                <w:szCs w:val="22"/>
              </w:rPr>
              <w:t>Голосування з питань порядку денного</w:t>
            </w:r>
            <w:r w:rsidR="00976ED5" w:rsidRPr="00D13FAD">
              <w:rPr>
                <w:b/>
                <w:bCs/>
                <w:iCs/>
                <w:color w:val="000000"/>
                <w:sz w:val="22"/>
                <w:szCs w:val="22"/>
              </w:rPr>
              <w:t xml:space="preserve"> загальних зборів</w:t>
            </w:r>
            <w:r w:rsidRPr="00D13FAD">
              <w:rPr>
                <w:b/>
                <w:bCs/>
                <w:iCs/>
                <w:color w:val="000000"/>
                <w:sz w:val="22"/>
                <w:szCs w:val="22"/>
              </w:rPr>
              <w:t>:</w:t>
            </w:r>
          </w:p>
          <w:p w14:paraId="60D00BE3" w14:textId="77777777" w:rsidR="00846E7B" w:rsidRPr="00D13FAD" w:rsidRDefault="00846E7B" w:rsidP="00976ED5">
            <w:pPr>
              <w:spacing w:after="120"/>
              <w:jc w:val="center"/>
              <w:rPr>
                <w:rFonts w:asciiTheme="minorHAnsi" w:hAnsiTheme="minorHAnsi" w:cstheme="minorHAnsi"/>
                <w:i/>
                <w:iCs/>
                <w:sz w:val="22"/>
                <w:szCs w:val="22"/>
              </w:rPr>
            </w:pPr>
            <w:r w:rsidRPr="00D13FAD">
              <w:rPr>
                <w:rFonts w:asciiTheme="minorHAnsi" w:hAnsiTheme="minorHAnsi" w:cstheme="minorHAnsi"/>
                <w:i/>
                <w:iCs/>
                <w:sz w:val="22"/>
                <w:szCs w:val="22"/>
              </w:rPr>
              <w:t>(постав</w:t>
            </w:r>
            <w:r w:rsidR="007F4C2C" w:rsidRPr="00D13FAD">
              <w:rPr>
                <w:rFonts w:asciiTheme="minorHAnsi" w:hAnsiTheme="minorHAnsi" w:cstheme="minorHAnsi"/>
                <w:i/>
                <w:iCs/>
                <w:sz w:val="22"/>
                <w:szCs w:val="22"/>
              </w:rPr>
              <w:t>те</w:t>
            </w:r>
            <w:r w:rsidRPr="00D13FAD">
              <w:rPr>
                <w:rFonts w:asciiTheme="minorHAnsi" w:hAnsiTheme="minorHAnsi" w:cstheme="minorHAnsi"/>
                <w:i/>
                <w:iCs/>
                <w:sz w:val="22"/>
                <w:szCs w:val="22"/>
              </w:rPr>
              <w:t xml:space="preserve"> одну позначку </w:t>
            </w:r>
            <w:r w:rsidR="007F4C2C" w:rsidRPr="00D13FAD">
              <w:rPr>
                <w:rFonts w:asciiTheme="minorHAnsi" w:hAnsiTheme="minorHAnsi" w:cstheme="minorHAnsi"/>
                <w:i/>
                <w:iCs/>
                <w:sz w:val="22"/>
                <w:szCs w:val="22"/>
              </w:rPr>
              <w:t>біля</w:t>
            </w:r>
            <w:r w:rsidRPr="00D13FAD">
              <w:rPr>
                <w:rFonts w:asciiTheme="minorHAnsi" w:hAnsiTheme="minorHAnsi" w:cstheme="minorHAnsi"/>
                <w:i/>
                <w:iCs/>
                <w:sz w:val="22"/>
                <w:szCs w:val="22"/>
              </w:rPr>
              <w:t xml:space="preserve"> вибраного варіанту голосування)</w:t>
            </w:r>
          </w:p>
          <w:p w14:paraId="2864DF07" w14:textId="5684DB75" w:rsidR="00846E7B" w:rsidRPr="00D13FAD" w:rsidRDefault="00846E7B" w:rsidP="00976ED5">
            <w:pPr>
              <w:pStyle w:val="Default"/>
              <w:spacing w:after="120"/>
              <w:ind w:left="-57" w:right="-57"/>
              <w:jc w:val="center"/>
              <w:rPr>
                <w:b/>
                <w:i/>
                <w:sz w:val="22"/>
                <w:szCs w:val="22"/>
                <w:lang w:val="uk-UA"/>
              </w:rPr>
            </w:pPr>
            <w:r w:rsidRPr="00D13FAD">
              <w:rPr>
                <w:b/>
                <w:bCs/>
                <w:sz w:val="22"/>
                <w:szCs w:val="22"/>
                <w:lang w:val="uk-UA"/>
              </w:rPr>
              <w:t xml:space="preserve">Увага! </w:t>
            </w:r>
            <w:r w:rsidRPr="00D13FAD">
              <w:rPr>
                <w:sz w:val="22"/>
                <w:szCs w:val="22"/>
                <w:lang w:val="uk-UA"/>
              </w:rPr>
              <w:t xml:space="preserve">В разі не позначення жодного або позначення більше одного варіанта </w:t>
            </w:r>
            <w:r w:rsidR="000A52ED">
              <w:rPr>
                <w:sz w:val="22"/>
                <w:szCs w:val="22"/>
                <w:lang w:val="uk-UA"/>
              </w:rPr>
              <w:t xml:space="preserve">голосування </w:t>
            </w:r>
            <w:r w:rsidRPr="00D13FAD">
              <w:rPr>
                <w:sz w:val="22"/>
                <w:szCs w:val="22"/>
                <w:lang w:val="uk-UA"/>
              </w:rPr>
              <w:t xml:space="preserve">щодо одного проекту рішення – бюлетень буде визнано </w:t>
            </w:r>
            <w:r w:rsidRPr="00D13FAD">
              <w:rPr>
                <w:sz w:val="22"/>
                <w:szCs w:val="22"/>
                <w:u w:val="single"/>
                <w:lang w:val="uk-UA"/>
              </w:rPr>
              <w:t>недійсним</w:t>
            </w:r>
            <w:r w:rsidR="007F4C2C" w:rsidRPr="00D13FAD">
              <w:rPr>
                <w:sz w:val="22"/>
                <w:szCs w:val="22"/>
                <w:u w:val="single"/>
                <w:lang w:val="uk-UA"/>
              </w:rPr>
              <w:t xml:space="preserve"> </w:t>
            </w:r>
            <w:r w:rsidRPr="00D13FAD">
              <w:rPr>
                <w:sz w:val="22"/>
                <w:szCs w:val="22"/>
                <w:u w:val="single"/>
                <w:lang w:val="uk-UA"/>
              </w:rPr>
              <w:t>за відповідним питанням</w:t>
            </w:r>
            <w:r w:rsidRPr="00D13FAD">
              <w:rPr>
                <w:sz w:val="22"/>
                <w:szCs w:val="22"/>
                <w:lang w:val="uk-UA"/>
              </w:rPr>
              <w:t>.</w:t>
            </w:r>
          </w:p>
        </w:tc>
      </w:tr>
      <w:tr w:rsidR="0000347D" w:rsidRPr="00D13FAD" w14:paraId="68EAB6DD" w14:textId="77777777" w:rsidTr="005A2094">
        <w:trPr>
          <w:trHeight w:val="645"/>
        </w:trPr>
        <w:tc>
          <w:tcPr>
            <w:tcW w:w="10456" w:type="dxa"/>
            <w:gridSpan w:val="2"/>
            <w:tcBorders>
              <w:top w:val="single" w:sz="4" w:space="0" w:color="auto"/>
            </w:tcBorders>
          </w:tcPr>
          <w:p w14:paraId="0FEE689B" w14:textId="3F5E26A0" w:rsidR="0000347D" w:rsidRPr="00D13FAD" w:rsidRDefault="0054442B" w:rsidP="0045402F">
            <w:pPr>
              <w:widowControl/>
              <w:suppressAutoHyphens w:val="0"/>
              <w:spacing w:before="40"/>
              <w:rPr>
                <w:rFonts w:eastAsia="Times New Roman"/>
                <w:bCs/>
                <w:color w:val="000000"/>
                <w:kern w:val="0"/>
                <w:sz w:val="22"/>
                <w:szCs w:val="22"/>
                <w:u w:val="single"/>
                <w:lang w:eastAsia="ru-RU" w:bidi="ar-SA"/>
              </w:rPr>
            </w:pPr>
            <w:r w:rsidRPr="00D13FAD">
              <w:rPr>
                <w:rFonts w:eastAsia="Times New Roman"/>
                <w:bCs/>
                <w:color w:val="000000"/>
                <w:kern w:val="0"/>
                <w:sz w:val="22"/>
                <w:szCs w:val="22"/>
                <w:u w:val="single"/>
                <w:lang w:eastAsia="ru-RU" w:bidi="ar-SA"/>
              </w:rPr>
              <w:lastRenderedPageBreak/>
              <w:t>Питання порядку денного</w:t>
            </w:r>
            <w:r w:rsidRPr="00D13FAD">
              <w:rPr>
                <w:bCs/>
                <w:iCs/>
                <w:sz w:val="22"/>
                <w:szCs w:val="22"/>
                <w:u w:val="single"/>
              </w:rPr>
              <w:t xml:space="preserve"> загальних зборів</w:t>
            </w:r>
            <w:r w:rsidR="0000347D" w:rsidRPr="00D13FAD">
              <w:rPr>
                <w:rFonts w:eastAsia="Times New Roman"/>
                <w:bCs/>
                <w:color w:val="000000"/>
                <w:kern w:val="0"/>
                <w:sz w:val="22"/>
                <w:szCs w:val="22"/>
                <w:u w:val="single"/>
                <w:lang w:eastAsia="ru-RU" w:bidi="ar-SA"/>
              </w:rPr>
              <w:t>, винесене на голосування:</w:t>
            </w:r>
          </w:p>
          <w:p w14:paraId="482FB2C9" w14:textId="20494CC4" w:rsidR="0000347D" w:rsidRPr="00D13FAD" w:rsidRDefault="0090426E" w:rsidP="0045402F">
            <w:pPr>
              <w:widowControl/>
              <w:numPr>
                <w:ilvl w:val="0"/>
                <w:numId w:val="18"/>
              </w:numPr>
              <w:tabs>
                <w:tab w:val="left" w:pos="290"/>
              </w:tabs>
              <w:suppressAutoHyphens w:val="0"/>
              <w:spacing w:before="40" w:after="60"/>
              <w:ind w:left="0" w:firstLine="0"/>
              <w:jc w:val="both"/>
              <w:rPr>
                <w:rFonts w:eastAsia="Times New Roman"/>
                <w:kern w:val="0"/>
                <w:sz w:val="22"/>
                <w:szCs w:val="22"/>
                <w:lang w:eastAsia="ru-RU" w:bidi="ar-SA"/>
              </w:rPr>
            </w:pPr>
            <w:r w:rsidRPr="00D13FAD">
              <w:rPr>
                <w:b/>
                <w:bCs/>
                <w:sz w:val="23"/>
                <w:szCs w:val="23"/>
              </w:rPr>
              <w:t>Визначення основних напрямів та встановлення чітких цілей діяльності Товариства на 2023 рік</w:t>
            </w:r>
            <w:r w:rsidR="0000347D" w:rsidRPr="00D13FAD">
              <w:rPr>
                <w:rFonts w:eastAsia="Times New Roman"/>
                <w:kern w:val="0"/>
                <w:sz w:val="22"/>
                <w:szCs w:val="22"/>
                <w:lang w:eastAsia="ru-RU" w:bidi="ar-SA"/>
              </w:rPr>
              <w:t>.</w:t>
            </w:r>
          </w:p>
        </w:tc>
      </w:tr>
      <w:tr w:rsidR="007F4C2C" w:rsidRPr="00D13FAD" w14:paraId="09106286" w14:textId="77777777" w:rsidTr="00E22E3C">
        <w:trPr>
          <w:trHeight w:val="1743"/>
        </w:trPr>
        <w:tc>
          <w:tcPr>
            <w:tcW w:w="10456" w:type="dxa"/>
            <w:gridSpan w:val="2"/>
            <w:tcBorders>
              <w:bottom w:val="single" w:sz="4" w:space="0" w:color="auto"/>
            </w:tcBorders>
          </w:tcPr>
          <w:p w14:paraId="0F762111" w14:textId="3D960218" w:rsidR="007F4C2C" w:rsidRPr="00D13FAD" w:rsidRDefault="007F4C2C" w:rsidP="00C936EB">
            <w:pPr>
              <w:widowControl/>
              <w:suppressAutoHyphens w:val="0"/>
              <w:spacing w:after="40"/>
              <w:rPr>
                <w:rFonts w:eastAsia="Times New Roman"/>
                <w:kern w:val="0"/>
                <w:sz w:val="22"/>
                <w:szCs w:val="22"/>
                <w:u w:val="single"/>
                <w:lang w:eastAsia="ru-RU" w:bidi="ar-SA"/>
              </w:rPr>
            </w:pPr>
            <w:r w:rsidRPr="00D13FAD">
              <w:rPr>
                <w:rFonts w:eastAsia="Times New Roman"/>
                <w:bCs/>
                <w:color w:val="000000"/>
                <w:kern w:val="0"/>
                <w:sz w:val="22"/>
                <w:szCs w:val="22"/>
                <w:u w:val="single"/>
                <w:lang w:eastAsia="ru-RU" w:bidi="ar-SA"/>
              </w:rPr>
              <w:t>Про</w:t>
            </w:r>
            <w:r w:rsidR="00E73B2E" w:rsidRPr="00D13FAD">
              <w:rPr>
                <w:rFonts w:eastAsia="Times New Roman"/>
                <w:bCs/>
                <w:color w:val="000000"/>
                <w:kern w:val="0"/>
                <w:sz w:val="22"/>
                <w:szCs w:val="22"/>
                <w:u w:val="single"/>
                <w:lang w:eastAsia="ru-RU" w:bidi="ar-SA"/>
              </w:rPr>
              <w:t>є</w:t>
            </w:r>
            <w:r w:rsidRPr="00D13FAD">
              <w:rPr>
                <w:rFonts w:eastAsia="Times New Roman"/>
                <w:bCs/>
                <w:color w:val="000000"/>
                <w:kern w:val="0"/>
                <w:sz w:val="22"/>
                <w:szCs w:val="22"/>
                <w:u w:val="single"/>
                <w:lang w:eastAsia="ru-RU" w:bidi="ar-SA"/>
              </w:rPr>
              <w:t>кт рішення з питання</w:t>
            </w:r>
            <w:r w:rsidR="00E73B2E" w:rsidRPr="00D13FAD">
              <w:rPr>
                <w:rFonts w:eastAsia="Times New Roman"/>
                <w:bCs/>
                <w:color w:val="000000"/>
                <w:kern w:val="0"/>
                <w:sz w:val="22"/>
                <w:szCs w:val="22"/>
                <w:u w:val="single"/>
                <w:lang w:eastAsia="ru-RU" w:bidi="ar-SA"/>
              </w:rPr>
              <w:t xml:space="preserve"> №1</w:t>
            </w:r>
            <w:r w:rsidRPr="00D13FAD">
              <w:rPr>
                <w:rFonts w:eastAsia="Times New Roman"/>
                <w:bCs/>
                <w:color w:val="000000"/>
                <w:kern w:val="0"/>
                <w:sz w:val="22"/>
                <w:szCs w:val="22"/>
                <w:u w:val="single"/>
                <w:lang w:eastAsia="ru-RU" w:bidi="ar-SA"/>
              </w:rPr>
              <w:t xml:space="preserve">, </w:t>
            </w:r>
            <w:r w:rsidR="00E73B2E" w:rsidRPr="00D13FAD">
              <w:rPr>
                <w:rFonts w:eastAsia="Times New Roman"/>
                <w:bCs/>
                <w:color w:val="000000"/>
                <w:kern w:val="0"/>
                <w:sz w:val="22"/>
                <w:szCs w:val="22"/>
                <w:u w:val="single"/>
                <w:lang w:eastAsia="ru-RU" w:bidi="ar-SA"/>
              </w:rPr>
              <w:t>винесеного на голосування</w:t>
            </w:r>
            <w:r w:rsidRPr="00D13FAD">
              <w:rPr>
                <w:rFonts w:eastAsia="Times New Roman"/>
                <w:bCs/>
                <w:color w:val="000000"/>
                <w:kern w:val="0"/>
                <w:sz w:val="22"/>
                <w:szCs w:val="22"/>
                <w:u w:val="single"/>
                <w:lang w:eastAsia="ru-RU" w:bidi="ar-SA"/>
              </w:rPr>
              <w:t>:</w:t>
            </w:r>
          </w:p>
          <w:p w14:paraId="2DE9F009" w14:textId="662E1E2F" w:rsidR="007F4C2C" w:rsidRPr="00D13FAD" w:rsidRDefault="0090426E" w:rsidP="00E22E3C">
            <w:pPr>
              <w:tabs>
                <w:tab w:val="left" w:pos="0"/>
              </w:tabs>
              <w:suppressAutoHyphens w:val="0"/>
              <w:autoSpaceDE w:val="0"/>
              <w:autoSpaceDN w:val="0"/>
              <w:adjustRightInd w:val="0"/>
              <w:spacing w:after="240"/>
              <w:jc w:val="both"/>
              <w:rPr>
                <w:rFonts w:eastAsia="Times New Roman"/>
                <w:i/>
                <w:iCs/>
                <w:kern w:val="0"/>
                <w:sz w:val="22"/>
                <w:szCs w:val="22"/>
                <w:lang w:eastAsia="ru-RU" w:bidi="ar-SA"/>
              </w:rPr>
            </w:pPr>
            <w:r w:rsidRPr="00D13FAD">
              <w:rPr>
                <w:rFonts w:eastAsia="Arial"/>
                <w:i/>
                <w:iCs/>
                <w:sz w:val="23"/>
                <w:szCs w:val="23"/>
                <w:shd w:val="clear" w:color="auto" w:fill="FFFFFF"/>
              </w:rPr>
              <w:t>Визначити основні напрями та встановити чіткі цілі діяльності Товариства на 2023 рік, що додаються</w:t>
            </w:r>
            <w:r w:rsidR="007F4C2C" w:rsidRPr="00D13FAD">
              <w:rPr>
                <w:rFonts w:eastAsia="Times New Roman"/>
                <w:i/>
                <w:iCs/>
                <w:kern w:val="0"/>
                <w:sz w:val="22"/>
                <w:szCs w:val="22"/>
                <w:lang w:eastAsia="ru-RU" w:bidi="ar-SA"/>
              </w:rPr>
              <w:t>.</w:t>
            </w:r>
          </w:p>
          <w:tbl>
            <w:tblPr>
              <w:tblW w:w="0" w:type="auto"/>
              <w:tblInd w:w="2859" w:type="dxa"/>
              <w:tblLook w:val="00A0" w:firstRow="1" w:lastRow="0" w:firstColumn="1" w:lastColumn="0" w:noHBand="0" w:noVBand="0"/>
            </w:tblPr>
            <w:tblGrid>
              <w:gridCol w:w="454"/>
              <w:gridCol w:w="1933"/>
              <w:gridCol w:w="454"/>
              <w:gridCol w:w="1945"/>
            </w:tblGrid>
            <w:tr w:rsidR="00E73B2E" w:rsidRPr="00D13FAD" w14:paraId="6B28EDF5" w14:textId="77777777" w:rsidTr="00E73B2E">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14:paraId="02AA67D5" w14:textId="6F9F331F" w:rsidR="00E73B2E" w:rsidRPr="00D13FAD" w:rsidRDefault="00E73B2E" w:rsidP="00B14B73">
                  <w:pPr>
                    <w:widowControl/>
                    <w:suppressAutoHyphens w:val="0"/>
                    <w:jc w:val="center"/>
                    <w:rPr>
                      <w:rFonts w:eastAsia="Times New Roman"/>
                      <w:bCs/>
                      <w:kern w:val="0"/>
                      <w:sz w:val="22"/>
                      <w:szCs w:val="22"/>
                      <w:lang w:eastAsia="ru-RU" w:bidi="ar-SA"/>
                    </w:rPr>
                  </w:pPr>
                  <w:permStart w:id="1905612674" w:edGrp="everyone"/>
                  <w:r w:rsidRPr="00D13FAD">
                    <w:rPr>
                      <w:b/>
                      <w:bCs/>
                      <w:sz w:val="22"/>
                      <w:szCs w:val="22"/>
                    </w:rPr>
                    <w:t xml:space="preserve">  </w:t>
                  </w:r>
                  <w:permEnd w:id="1905612674"/>
                </w:p>
              </w:tc>
              <w:tc>
                <w:tcPr>
                  <w:tcW w:w="1933" w:type="dxa"/>
                  <w:tcBorders>
                    <w:left w:val="single" w:sz="4" w:space="0" w:color="auto"/>
                    <w:right w:val="single" w:sz="4" w:space="0" w:color="auto"/>
                  </w:tcBorders>
                  <w:vAlign w:val="center"/>
                </w:tcPr>
                <w:p w14:paraId="5E5E12B2" w14:textId="3C9BF28A" w:rsidR="00E73B2E" w:rsidRPr="00D13FAD" w:rsidRDefault="00E73B2E" w:rsidP="0000347D">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«ЗА»</w:t>
                  </w:r>
                </w:p>
              </w:tc>
              <w:tc>
                <w:tcPr>
                  <w:tcW w:w="454" w:type="dxa"/>
                  <w:tcBorders>
                    <w:top w:val="single" w:sz="4" w:space="0" w:color="auto"/>
                    <w:left w:val="single" w:sz="4" w:space="0" w:color="auto"/>
                    <w:bottom w:val="single" w:sz="4" w:space="0" w:color="auto"/>
                    <w:right w:val="single" w:sz="4" w:space="0" w:color="auto"/>
                  </w:tcBorders>
                  <w:vAlign w:val="center"/>
                </w:tcPr>
                <w:p w14:paraId="5A0018F9" w14:textId="77777777" w:rsidR="00E73B2E" w:rsidRPr="00D13FAD" w:rsidRDefault="00E73B2E" w:rsidP="00B14B73">
                  <w:pPr>
                    <w:widowControl/>
                    <w:suppressAutoHyphens w:val="0"/>
                    <w:jc w:val="center"/>
                    <w:rPr>
                      <w:rFonts w:eastAsia="Times New Roman"/>
                      <w:bCs/>
                      <w:kern w:val="0"/>
                      <w:sz w:val="22"/>
                      <w:szCs w:val="22"/>
                      <w:lang w:eastAsia="ru-RU" w:bidi="ar-SA"/>
                    </w:rPr>
                  </w:pPr>
                  <w:permStart w:id="1809329447" w:edGrp="everyone"/>
                  <w:r w:rsidRPr="00D13FAD">
                    <w:rPr>
                      <w:b/>
                      <w:bCs/>
                      <w:sz w:val="22"/>
                      <w:szCs w:val="22"/>
                    </w:rPr>
                    <w:t xml:space="preserve">  </w:t>
                  </w:r>
                  <w:permEnd w:id="1809329447"/>
                </w:p>
              </w:tc>
              <w:tc>
                <w:tcPr>
                  <w:tcW w:w="1945" w:type="dxa"/>
                  <w:tcBorders>
                    <w:left w:val="single" w:sz="4" w:space="0" w:color="auto"/>
                  </w:tcBorders>
                  <w:vAlign w:val="center"/>
                </w:tcPr>
                <w:p w14:paraId="50CADEEC" w14:textId="482FDD6B" w:rsidR="00E73B2E" w:rsidRPr="00D13FAD" w:rsidRDefault="00E73B2E" w:rsidP="0000347D">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«ПРОТИ»</w:t>
                  </w:r>
                </w:p>
              </w:tc>
            </w:tr>
          </w:tbl>
          <w:p w14:paraId="1C3DC738" w14:textId="77777777" w:rsidR="007F4C2C" w:rsidRPr="00D13FAD" w:rsidRDefault="00601C4B" w:rsidP="0000347D">
            <w:pPr>
              <w:rPr>
                <w:rFonts w:eastAsia="Times New Roman"/>
                <w:bCs/>
                <w:color w:val="000000"/>
                <w:kern w:val="0"/>
                <w:sz w:val="22"/>
                <w:szCs w:val="22"/>
                <w:u w:val="single"/>
                <w:lang w:eastAsia="ru-RU" w:bidi="ar-SA"/>
              </w:rPr>
            </w:pPr>
            <w:r w:rsidRPr="00D13FAD">
              <w:rPr>
                <w:rFonts w:eastAsia="Times New Roman"/>
                <w:bCs/>
                <w:color w:val="000000"/>
                <w:kern w:val="0"/>
                <w:sz w:val="22"/>
                <w:szCs w:val="22"/>
                <w:u w:val="single"/>
                <w:lang w:eastAsia="ru-RU" w:bidi="ar-SA"/>
              </w:rPr>
              <w:t xml:space="preserve"> </w:t>
            </w:r>
          </w:p>
        </w:tc>
      </w:tr>
      <w:tr w:rsidR="00880E9E" w:rsidRPr="00D13FAD" w14:paraId="0E97F8E5" w14:textId="77777777" w:rsidTr="005771A3">
        <w:trPr>
          <w:trHeight w:val="851"/>
        </w:trPr>
        <w:tc>
          <w:tcPr>
            <w:tcW w:w="10456" w:type="dxa"/>
            <w:gridSpan w:val="2"/>
            <w:tcBorders>
              <w:top w:val="single" w:sz="4" w:space="0" w:color="auto"/>
            </w:tcBorders>
          </w:tcPr>
          <w:p w14:paraId="54A0647A" w14:textId="32D4741B" w:rsidR="00880E9E" w:rsidRPr="00D13FAD" w:rsidRDefault="0054442B" w:rsidP="005771A3">
            <w:pPr>
              <w:spacing w:before="60"/>
              <w:rPr>
                <w:bCs/>
                <w:iCs/>
                <w:sz w:val="22"/>
                <w:szCs w:val="22"/>
                <w:u w:val="single"/>
              </w:rPr>
            </w:pPr>
            <w:r w:rsidRPr="00D13FAD">
              <w:rPr>
                <w:rFonts w:eastAsia="Times New Roman"/>
                <w:bCs/>
                <w:color w:val="000000"/>
                <w:kern w:val="0"/>
                <w:sz w:val="22"/>
                <w:szCs w:val="22"/>
                <w:u w:val="single"/>
                <w:lang w:eastAsia="ru-RU" w:bidi="ar-SA"/>
              </w:rPr>
              <w:t>Питання порядку денного</w:t>
            </w:r>
            <w:r w:rsidRPr="00D13FAD">
              <w:rPr>
                <w:bCs/>
                <w:iCs/>
                <w:sz w:val="22"/>
                <w:szCs w:val="22"/>
                <w:u w:val="single"/>
              </w:rPr>
              <w:t xml:space="preserve"> загальних зборів</w:t>
            </w:r>
            <w:r w:rsidR="00030489" w:rsidRPr="00D13FAD">
              <w:rPr>
                <w:rFonts w:eastAsia="Times New Roman"/>
                <w:bCs/>
                <w:color w:val="000000"/>
                <w:kern w:val="0"/>
                <w:sz w:val="22"/>
                <w:szCs w:val="22"/>
                <w:u w:val="single"/>
                <w:lang w:eastAsia="ru-RU" w:bidi="ar-SA"/>
              </w:rPr>
              <w:t>, винесене на голосування</w:t>
            </w:r>
            <w:r w:rsidR="00880E9E" w:rsidRPr="00D13FAD">
              <w:rPr>
                <w:bCs/>
                <w:iCs/>
                <w:sz w:val="22"/>
                <w:szCs w:val="22"/>
                <w:u w:val="single"/>
              </w:rPr>
              <w:t>:</w:t>
            </w:r>
          </w:p>
          <w:p w14:paraId="283B8632" w14:textId="306C9DAE" w:rsidR="00880E9E" w:rsidRPr="00D13FAD" w:rsidRDefault="0090426E" w:rsidP="005771A3">
            <w:pPr>
              <w:numPr>
                <w:ilvl w:val="0"/>
                <w:numId w:val="18"/>
              </w:numPr>
              <w:spacing w:before="40" w:after="60"/>
              <w:ind w:left="357" w:hanging="357"/>
              <w:jc w:val="both"/>
              <w:rPr>
                <w:b/>
                <w:i/>
                <w:sz w:val="22"/>
                <w:szCs w:val="22"/>
              </w:rPr>
            </w:pPr>
            <w:r w:rsidRPr="00D13FAD">
              <w:rPr>
                <w:rStyle w:val="aff2"/>
                <w:sz w:val="23"/>
                <w:szCs w:val="23"/>
              </w:rPr>
              <w:t>Розгляд звіту Правління Товариства за 2022 рік та прийняття рішення за результатами його розгляду</w:t>
            </w:r>
            <w:r w:rsidR="00880E9E" w:rsidRPr="00D13FAD">
              <w:rPr>
                <w:b/>
                <w:iCs/>
                <w:sz w:val="22"/>
                <w:szCs w:val="22"/>
              </w:rPr>
              <w:t>.</w:t>
            </w:r>
          </w:p>
        </w:tc>
      </w:tr>
      <w:tr w:rsidR="00880E9E" w:rsidRPr="00D13FAD" w14:paraId="122448AC" w14:textId="77777777" w:rsidTr="006B5B6D">
        <w:trPr>
          <w:trHeight w:val="2022"/>
        </w:trPr>
        <w:tc>
          <w:tcPr>
            <w:tcW w:w="10456" w:type="dxa"/>
            <w:gridSpan w:val="2"/>
            <w:tcBorders>
              <w:bottom w:val="single" w:sz="4" w:space="0" w:color="auto"/>
            </w:tcBorders>
          </w:tcPr>
          <w:p w14:paraId="77341CAA" w14:textId="16014D84" w:rsidR="00880E9E" w:rsidRPr="00D13FAD" w:rsidRDefault="00030489" w:rsidP="005771A3">
            <w:pPr>
              <w:spacing w:after="40"/>
              <w:rPr>
                <w:bCs/>
                <w:iCs/>
                <w:sz w:val="22"/>
                <w:szCs w:val="22"/>
                <w:u w:val="single"/>
              </w:rPr>
            </w:pPr>
            <w:r w:rsidRPr="00D13FAD">
              <w:rPr>
                <w:rFonts w:eastAsia="Times New Roman"/>
                <w:bCs/>
                <w:color w:val="000000"/>
                <w:kern w:val="0"/>
                <w:sz w:val="22"/>
                <w:szCs w:val="22"/>
                <w:u w:val="single"/>
                <w:lang w:eastAsia="ru-RU" w:bidi="ar-SA"/>
              </w:rPr>
              <w:t>Проєкт рішення з питання №</w:t>
            </w:r>
            <w:r w:rsidR="00D13FAD" w:rsidRPr="00D13FAD">
              <w:rPr>
                <w:rFonts w:eastAsia="Times New Roman"/>
                <w:bCs/>
                <w:color w:val="000000"/>
                <w:kern w:val="0"/>
                <w:sz w:val="22"/>
                <w:szCs w:val="22"/>
                <w:u w:val="single"/>
                <w:lang w:eastAsia="ru-RU" w:bidi="ar-SA"/>
              </w:rPr>
              <w:t>2</w:t>
            </w:r>
            <w:r w:rsidRPr="00D13FAD">
              <w:rPr>
                <w:rFonts w:eastAsia="Times New Roman"/>
                <w:bCs/>
                <w:color w:val="000000"/>
                <w:kern w:val="0"/>
                <w:sz w:val="22"/>
                <w:szCs w:val="22"/>
                <w:u w:val="single"/>
                <w:lang w:eastAsia="ru-RU" w:bidi="ar-SA"/>
              </w:rPr>
              <w:t>, винесеного на голосування</w:t>
            </w:r>
            <w:r w:rsidR="00880E9E" w:rsidRPr="00D13FAD">
              <w:rPr>
                <w:bCs/>
                <w:iCs/>
                <w:sz w:val="22"/>
                <w:szCs w:val="22"/>
                <w:u w:val="single"/>
              </w:rPr>
              <w:t>:</w:t>
            </w:r>
          </w:p>
          <w:p w14:paraId="217E4E4A" w14:textId="72BF3CC7" w:rsidR="00880E9E" w:rsidRPr="00D13FAD" w:rsidRDefault="0090426E" w:rsidP="00E22E3C">
            <w:pPr>
              <w:spacing w:after="240"/>
              <w:jc w:val="both"/>
              <w:rPr>
                <w:b/>
                <w:i/>
                <w:iCs/>
                <w:sz w:val="22"/>
                <w:szCs w:val="22"/>
              </w:rPr>
            </w:pPr>
            <w:r w:rsidRPr="00D13FAD">
              <w:rPr>
                <w:rFonts w:eastAsia="Times New Roman"/>
                <w:i/>
                <w:iCs/>
                <w:sz w:val="23"/>
                <w:szCs w:val="23"/>
                <w:lang w:eastAsia="uk-UA"/>
              </w:rPr>
              <w:t>Затвердити звіт Правління Товариства за 2022 рік, що додається. Визнати роботу Правління Товариства за підсумками роботи у 2022 році задовільною</w:t>
            </w:r>
            <w:r w:rsidR="00880E9E" w:rsidRPr="00D13FAD">
              <w:rPr>
                <w:bCs/>
                <w:i/>
                <w:iCs/>
                <w:sz w:val="22"/>
                <w:szCs w:val="22"/>
              </w:rPr>
              <w:t>.</w:t>
            </w:r>
          </w:p>
          <w:tbl>
            <w:tblPr>
              <w:tblW w:w="0" w:type="auto"/>
              <w:tblInd w:w="2859" w:type="dxa"/>
              <w:tblLook w:val="00A0" w:firstRow="1" w:lastRow="0" w:firstColumn="1" w:lastColumn="0" w:noHBand="0" w:noVBand="0"/>
            </w:tblPr>
            <w:tblGrid>
              <w:gridCol w:w="454"/>
              <w:gridCol w:w="1933"/>
              <w:gridCol w:w="454"/>
              <w:gridCol w:w="1945"/>
            </w:tblGrid>
            <w:tr w:rsidR="00030489" w:rsidRPr="00D13FAD" w14:paraId="3A8725C6" w14:textId="77777777" w:rsidTr="00B4406A">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14:paraId="24AB13AE" w14:textId="77777777" w:rsidR="00030489" w:rsidRPr="00D13FAD" w:rsidRDefault="00030489" w:rsidP="00030489">
                  <w:pPr>
                    <w:widowControl/>
                    <w:suppressAutoHyphens w:val="0"/>
                    <w:jc w:val="center"/>
                    <w:rPr>
                      <w:rFonts w:eastAsia="Times New Roman"/>
                      <w:bCs/>
                      <w:kern w:val="0"/>
                      <w:sz w:val="22"/>
                      <w:szCs w:val="22"/>
                      <w:lang w:eastAsia="ru-RU" w:bidi="ar-SA"/>
                    </w:rPr>
                  </w:pPr>
                  <w:permStart w:id="2144941422" w:edGrp="everyone"/>
                  <w:r w:rsidRPr="00D13FAD">
                    <w:rPr>
                      <w:b/>
                      <w:bCs/>
                      <w:sz w:val="22"/>
                      <w:szCs w:val="22"/>
                    </w:rPr>
                    <w:t xml:space="preserve">  </w:t>
                  </w:r>
                  <w:permEnd w:id="2144941422"/>
                </w:p>
              </w:tc>
              <w:tc>
                <w:tcPr>
                  <w:tcW w:w="1933" w:type="dxa"/>
                  <w:tcBorders>
                    <w:left w:val="single" w:sz="4" w:space="0" w:color="auto"/>
                    <w:right w:val="single" w:sz="4" w:space="0" w:color="auto"/>
                  </w:tcBorders>
                  <w:vAlign w:val="center"/>
                </w:tcPr>
                <w:p w14:paraId="521EC18B" w14:textId="77777777" w:rsidR="00030489" w:rsidRPr="00D13FAD" w:rsidRDefault="00030489" w:rsidP="00030489">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«ЗА»</w:t>
                  </w:r>
                </w:p>
              </w:tc>
              <w:tc>
                <w:tcPr>
                  <w:tcW w:w="454" w:type="dxa"/>
                  <w:tcBorders>
                    <w:top w:val="single" w:sz="4" w:space="0" w:color="auto"/>
                    <w:left w:val="single" w:sz="4" w:space="0" w:color="auto"/>
                    <w:bottom w:val="single" w:sz="4" w:space="0" w:color="auto"/>
                    <w:right w:val="single" w:sz="4" w:space="0" w:color="auto"/>
                  </w:tcBorders>
                  <w:vAlign w:val="center"/>
                </w:tcPr>
                <w:p w14:paraId="00F3C858" w14:textId="77777777" w:rsidR="00030489" w:rsidRPr="00D13FAD" w:rsidRDefault="00030489" w:rsidP="00030489">
                  <w:pPr>
                    <w:widowControl/>
                    <w:suppressAutoHyphens w:val="0"/>
                    <w:jc w:val="center"/>
                    <w:rPr>
                      <w:rFonts w:eastAsia="Times New Roman"/>
                      <w:bCs/>
                      <w:kern w:val="0"/>
                      <w:sz w:val="22"/>
                      <w:szCs w:val="22"/>
                      <w:lang w:eastAsia="ru-RU" w:bidi="ar-SA"/>
                    </w:rPr>
                  </w:pPr>
                  <w:permStart w:id="1656124325" w:edGrp="everyone"/>
                  <w:r w:rsidRPr="00D13FAD">
                    <w:rPr>
                      <w:b/>
                      <w:bCs/>
                      <w:sz w:val="22"/>
                      <w:szCs w:val="22"/>
                    </w:rPr>
                    <w:t xml:space="preserve">  </w:t>
                  </w:r>
                  <w:permEnd w:id="1656124325"/>
                </w:p>
              </w:tc>
              <w:tc>
                <w:tcPr>
                  <w:tcW w:w="1945" w:type="dxa"/>
                  <w:tcBorders>
                    <w:left w:val="single" w:sz="4" w:space="0" w:color="auto"/>
                  </w:tcBorders>
                  <w:vAlign w:val="center"/>
                </w:tcPr>
                <w:p w14:paraId="23597917" w14:textId="77777777" w:rsidR="00030489" w:rsidRPr="00D13FAD" w:rsidRDefault="00030489" w:rsidP="00030489">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«ПРОТИ»</w:t>
                  </w:r>
                </w:p>
              </w:tc>
            </w:tr>
          </w:tbl>
          <w:p w14:paraId="2ECD3984" w14:textId="77777777" w:rsidR="00880E9E" w:rsidRPr="00D13FAD" w:rsidRDefault="00880E9E" w:rsidP="00A949AA">
            <w:pPr>
              <w:rPr>
                <w:b/>
                <w:i/>
                <w:sz w:val="22"/>
                <w:szCs w:val="22"/>
              </w:rPr>
            </w:pPr>
          </w:p>
        </w:tc>
      </w:tr>
      <w:tr w:rsidR="00327741" w:rsidRPr="00D13FAD" w14:paraId="74517757" w14:textId="77777777" w:rsidTr="005771A3">
        <w:trPr>
          <w:trHeight w:val="680"/>
        </w:trPr>
        <w:tc>
          <w:tcPr>
            <w:tcW w:w="10456" w:type="dxa"/>
            <w:gridSpan w:val="2"/>
            <w:tcBorders>
              <w:top w:val="single" w:sz="4" w:space="0" w:color="auto"/>
            </w:tcBorders>
          </w:tcPr>
          <w:p w14:paraId="1504A3CC" w14:textId="74557896" w:rsidR="00327741" w:rsidRPr="00D13FAD" w:rsidRDefault="0054442B" w:rsidP="005771A3">
            <w:pPr>
              <w:spacing w:before="60"/>
              <w:rPr>
                <w:bCs/>
                <w:iCs/>
                <w:sz w:val="22"/>
                <w:szCs w:val="22"/>
                <w:u w:val="single"/>
              </w:rPr>
            </w:pPr>
            <w:r w:rsidRPr="00D13FAD">
              <w:rPr>
                <w:rFonts w:eastAsia="Times New Roman"/>
                <w:bCs/>
                <w:color w:val="000000"/>
                <w:kern w:val="0"/>
                <w:sz w:val="22"/>
                <w:szCs w:val="22"/>
                <w:u w:val="single"/>
                <w:lang w:eastAsia="ru-RU" w:bidi="ar-SA"/>
              </w:rPr>
              <w:t>Питання порядку денного</w:t>
            </w:r>
            <w:r w:rsidRPr="00D13FAD">
              <w:rPr>
                <w:bCs/>
                <w:iCs/>
                <w:sz w:val="22"/>
                <w:szCs w:val="22"/>
                <w:u w:val="single"/>
              </w:rPr>
              <w:t xml:space="preserve"> загальних зборів</w:t>
            </w:r>
            <w:r w:rsidR="00030489" w:rsidRPr="00D13FAD">
              <w:rPr>
                <w:rFonts w:eastAsia="Times New Roman"/>
                <w:bCs/>
                <w:color w:val="000000"/>
                <w:kern w:val="0"/>
                <w:sz w:val="22"/>
                <w:szCs w:val="22"/>
                <w:u w:val="single"/>
                <w:lang w:eastAsia="ru-RU" w:bidi="ar-SA"/>
              </w:rPr>
              <w:t>, винесене на голосування</w:t>
            </w:r>
            <w:r w:rsidR="00327741" w:rsidRPr="00D13FAD">
              <w:rPr>
                <w:bCs/>
                <w:iCs/>
                <w:sz w:val="22"/>
                <w:szCs w:val="22"/>
                <w:u w:val="single"/>
              </w:rPr>
              <w:t>:</w:t>
            </w:r>
          </w:p>
          <w:p w14:paraId="6E0C98DE" w14:textId="773A07E8" w:rsidR="00327741" w:rsidRPr="00D13FAD" w:rsidRDefault="0090426E" w:rsidP="005771A3">
            <w:pPr>
              <w:numPr>
                <w:ilvl w:val="0"/>
                <w:numId w:val="18"/>
              </w:numPr>
              <w:tabs>
                <w:tab w:val="left" w:pos="260"/>
              </w:tabs>
              <w:spacing w:before="40" w:after="60"/>
              <w:ind w:left="284" w:hanging="284"/>
              <w:jc w:val="both"/>
              <w:rPr>
                <w:b/>
                <w:i/>
                <w:sz w:val="22"/>
                <w:szCs w:val="22"/>
              </w:rPr>
            </w:pPr>
            <w:r w:rsidRPr="00D13FAD">
              <w:rPr>
                <w:rFonts w:eastAsia="Times New Roman"/>
                <w:b/>
                <w:sz w:val="23"/>
                <w:szCs w:val="23"/>
                <w:lang w:eastAsia="uk-UA"/>
              </w:rPr>
              <w:t>Про преміювання Голови Правління – Генерального директора АТ «УкрНДІАТ» Кривова Г.О. за підсумками роботи Товариства у 2022 році</w:t>
            </w:r>
            <w:r w:rsidR="00327741" w:rsidRPr="00D13FAD">
              <w:rPr>
                <w:b/>
                <w:iCs/>
                <w:sz w:val="22"/>
                <w:szCs w:val="22"/>
              </w:rPr>
              <w:t>.</w:t>
            </w:r>
          </w:p>
        </w:tc>
      </w:tr>
      <w:tr w:rsidR="00327741" w:rsidRPr="00D13FAD" w14:paraId="558192D1" w14:textId="77777777" w:rsidTr="00E22E3C">
        <w:trPr>
          <w:trHeight w:val="2729"/>
        </w:trPr>
        <w:tc>
          <w:tcPr>
            <w:tcW w:w="10456" w:type="dxa"/>
            <w:gridSpan w:val="2"/>
            <w:tcBorders>
              <w:bottom w:val="single" w:sz="4" w:space="0" w:color="auto"/>
            </w:tcBorders>
          </w:tcPr>
          <w:p w14:paraId="745C4268" w14:textId="78F06749" w:rsidR="00327741" w:rsidRPr="00D13FAD" w:rsidRDefault="00030489" w:rsidP="001876E6">
            <w:pPr>
              <w:spacing w:after="40"/>
              <w:rPr>
                <w:bCs/>
                <w:iCs/>
                <w:sz w:val="22"/>
                <w:szCs w:val="22"/>
                <w:u w:val="single"/>
              </w:rPr>
            </w:pPr>
            <w:r w:rsidRPr="00D13FAD">
              <w:rPr>
                <w:rFonts w:eastAsia="Times New Roman"/>
                <w:bCs/>
                <w:color w:val="000000"/>
                <w:kern w:val="0"/>
                <w:sz w:val="22"/>
                <w:szCs w:val="22"/>
                <w:u w:val="single"/>
                <w:lang w:eastAsia="ru-RU" w:bidi="ar-SA"/>
              </w:rPr>
              <w:t>Проєкт рішення з питання №</w:t>
            </w:r>
            <w:r w:rsidR="00D13FAD" w:rsidRPr="00D13FAD">
              <w:rPr>
                <w:rFonts w:eastAsia="Times New Roman"/>
                <w:bCs/>
                <w:color w:val="000000"/>
                <w:kern w:val="0"/>
                <w:sz w:val="22"/>
                <w:szCs w:val="22"/>
                <w:u w:val="single"/>
                <w:lang w:eastAsia="ru-RU" w:bidi="ar-SA"/>
              </w:rPr>
              <w:t>3</w:t>
            </w:r>
            <w:r w:rsidRPr="00D13FAD">
              <w:rPr>
                <w:rFonts w:eastAsia="Times New Roman"/>
                <w:bCs/>
                <w:color w:val="000000"/>
                <w:kern w:val="0"/>
                <w:sz w:val="22"/>
                <w:szCs w:val="22"/>
                <w:u w:val="single"/>
                <w:lang w:eastAsia="ru-RU" w:bidi="ar-SA"/>
              </w:rPr>
              <w:t>, винесеного на голосування</w:t>
            </w:r>
            <w:r w:rsidR="00327741" w:rsidRPr="00D13FAD">
              <w:rPr>
                <w:bCs/>
                <w:iCs/>
                <w:sz w:val="22"/>
                <w:szCs w:val="22"/>
                <w:u w:val="single"/>
              </w:rPr>
              <w:t>:</w:t>
            </w:r>
          </w:p>
          <w:p w14:paraId="126C8F16" w14:textId="5EC33621" w:rsidR="00327741" w:rsidRPr="00D13FAD" w:rsidRDefault="0090426E" w:rsidP="00E22E3C">
            <w:pPr>
              <w:spacing w:after="240"/>
              <w:jc w:val="both"/>
              <w:rPr>
                <w:b/>
                <w:i/>
                <w:iCs/>
                <w:sz w:val="23"/>
                <w:szCs w:val="23"/>
              </w:rPr>
            </w:pPr>
            <w:r w:rsidRPr="00D13FAD">
              <w:rPr>
                <w:rFonts w:eastAsia="Times New Roman"/>
                <w:i/>
                <w:iCs/>
                <w:sz w:val="23"/>
                <w:szCs w:val="23"/>
                <w:lang w:eastAsia="uk-UA"/>
              </w:rPr>
              <w:t>Преміювати Голову Правління - Генерального директора Товариства Кривова Г.О. за підсумками роботи Товариства у 2022 році у розмірах, визначених відповідно до умов, критеріїв, диференційованих показників та розмірів преміювання голів правлінь акціонерних товариств, управління корпоративними правами держави щодо яких здійснює Державний концерн «Укроборонпром», затверджених наказом Державного концерну «Укроборонпром» від 13.10.2017 №343</w:t>
            </w:r>
            <w:r w:rsidR="00327741" w:rsidRPr="00D13FAD">
              <w:rPr>
                <w:bCs/>
                <w:i/>
                <w:iCs/>
                <w:sz w:val="23"/>
                <w:szCs w:val="23"/>
              </w:rPr>
              <w:t>.</w:t>
            </w:r>
          </w:p>
          <w:tbl>
            <w:tblPr>
              <w:tblW w:w="0" w:type="auto"/>
              <w:tblInd w:w="2859" w:type="dxa"/>
              <w:tblLook w:val="00A0" w:firstRow="1" w:lastRow="0" w:firstColumn="1" w:lastColumn="0" w:noHBand="0" w:noVBand="0"/>
            </w:tblPr>
            <w:tblGrid>
              <w:gridCol w:w="454"/>
              <w:gridCol w:w="1933"/>
              <w:gridCol w:w="454"/>
              <w:gridCol w:w="1945"/>
            </w:tblGrid>
            <w:tr w:rsidR="00030489" w:rsidRPr="00D13FAD" w14:paraId="4D9ED7C6" w14:textId="77777777" w:rsidTr="00B4406A">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14:paraId="74942F5B" w14:textId="77777777" w:rsidR="00030489" w:rsidRPr="00D13FAD" w:rsidRDefault="00030489" w:rsidP="00030489">
                  <w:pPr>
                    <w:widowControl/>
                    <w:suppressAutoHyphens w:val="0"/>
                    <w:jc w:val="center"/>
                    <w:rPr>
                      <w:rFonts w:eastAsia="Times New Roman"/>
                      <w:bCs/>
                      <w:kern w:val="0"/>
                      <w:sz w:val="22"/>
                      <w:szCs w:val="22"/>
                      <w:lang w:eastAsia="ru-RU" w:bidi="ar-SA"/>
                    </w:rPr>
                  </w:pPr>
                  <w:permStart w:id="478440896" w:edGrp="everyone"/>
                  <w:r w:rsidRPr="00D13FAD">
                    <w:rPr>
                      <w:b/>
                      <w:bCs/>
                      <w:sz w:val="22"/>
                      <w:szCs w:val="22"/>
                    </w:rPr>
                    <w:t xml:space="preserve">  </w:t>
                  </w:r>
                  <w:permEnd w:id="478440896"/>
                </w:p>
              </w:tc>
              <w:tc>
                <w:tcPr>
                  <w:tcW w:w="1933" w:type="dxa"/>
                  <w:tcBorders>
                    <w:left w:val="single" w:sz="4" w:space="0" w:color="auto"/>
                    <w:right w:val="single" w:sz="4" w:space="0" w:color="auto"/>
                  </w:tcBorders>
                  <w:vAlign w:val="center"/>
                </w:tcPr>
                <w:p w14:paraId="73E9A074" w14:textId="77777777" w:rsidR="00030489" w:rsidRPr="00D13FAD" w:rsidRDefault="00030489" w:rsidP="00030489">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«ЗА»</w:t>
                  </w:r>
                </w:p>
              </w:tc>
              <w:tc>
                <w:tcPr>
                  <w:tcW w:w="454" w:type="dxa"/>
                  <w:tcBorders>
                    <w:top w:val="single" w:sz="4" w:space="0" w:color="auto"/>
                    <w:left w:val="single" w:sz="4" w:space="0" w:color="auto"/>
                    <w:bottom w:val="single" w:sz="4" w:space="0" w:color="auto"/>
                    <w:right w:val="single" w:sz="4" w:space="0" w:color="auto"/>
                  </w:tcBorders>
                  <w:vAlign w:val="center"/>
                </w:tcPr>
                <w:p w14:paraId="64BD7FA5" w14:textId="77777777" w:rsidR="00030489" w:rsidRPr="00D13FAD" w:rsidRDefault="00030489" w:rsidP="00030489">
                  <w:pPr>
                    <w:widowControl/>
                    <w:suppressAutoHyphens w:val="0"/>
                    <w:jc w:val="center"/>
                    <w:rPr>
                      <w:rFonts w:eastAsia="Times New Roman"/>
                      <w:bCs/>
                      <w:kern w:val="0"/>
                      <w:sz w:val="22"/>
                      <w:szCs w:val="22"/>
                      <w:lang w:eastAsia="ru-RU" w:bidi="ar-SA"/>
                    </w:rPr>
                  </w:pPr>
                  <w:permStart w:id="1282089490" w:edGrp="everyone"/>
                  <w:r w:rsidRPr="00D13FAD">
                    <w:rPr>
                      <w:b/>
                      <w:bCs/>
                      <w:sz w:val="22"/>
                      <w:szCs w:val="22"/>
                    </w:rPr>
                    <w:t xml:space="preserve">  </w:t>
                  </w:r>
                  <w:permEnd w:id="1282089490"/>
                </w:p>
              </w:tc>
              <w:tc>
                <w:tcPr>
                  <w:tcW w:w="1945" w:type="dxa"/>
                  <w:tcBorders>
                    <w:left w:val="single" w:sz="4" w:space="0" w:color="auto"/>
                  </w:tcBorders>
                  <w:vAlign w:val="center"/>
                </w:tcPr>
                <w:p w14:paraId="54D6C05F" w14:textId="77777777" w:rsidR="00030489" w:rsidRPr="00D13FAD" w:rsidRDefault="00030489" w:rsidP="00030489">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«ПРОТИ»</w:t>
                  </w:r>
                </w:p>
              </w:tc>
            </w:tr>
          </w:tbl>
          <w:p w14:paraId="571ED942" w14:textId="77777777" w:rsidR="00327741" w:rsidRPr="00D13FAD" w:rsidRDefault="00327741" w:rsidP="00A949AA">
            <w:pPr>
              <w:rPr>
                <w:b/>
                <w:i/>
                <w:sz w:val="22"/>
                <w:szCs w:val="22"/>
              </w:rPr>
            </w:pPr>
          </w:p>
        </w:tc>
      </w:tr>
      <w:tr w:rsidR="00327741" w:rsidRPr="00D13FAD" w14:paraId="0AAB61B0" w14:textId="77777777" w:rsidTr="005771A3">
        <w:trPr>
          <w:trHeight w:val="680"/>
        </w:trPr>
        <w:tc>
          <w:tcPr>
            <w:tcW w:w="10456" w:type="dxa"/>
            <w:gridSpan w:val="2"/>
            <w:tcBorders>
              <w:top w:val="single" w:sz="4" w:space="0" w:color="auto"/>
            </w:tcBorders>
          </w:tcPr>
          <w:p w14:paraId="66EA2D98" w14:textId="0EB57B0F" w:rsidR="00327741" w:rsidRPr="00D13FAD" w:rsidRDefault="0054442B" w:rsidP="005771A3">
            <w:pPr>
              <w:spacing w:before="60"/>
              <w:rPr>
                <w:bCs/>
                <w:iCs/>
                <w:sz w:val="22"/>
                <w:szCs w:val="22"/>
                <w:u w:val="single"/>
              </w:rPr>
            </w:pPr>
            <w:r w:rsidRPr="00D13FAD">
              <w:rPr>
                <w:rFonts w:eastAsia="Times New Roman"/>
                <w:bCs/>
                <w:color w:val="000000"/>
                <w:kern w:val="0"/>
                <w:sz w:val="22"/>
                <w:szCs w:val="22"/>
                <w:u w:val="single"/>
                <w:lang w:eastAsia="ru-RU" w:bidi="ar-SA"/>
              </w:rPr>
              <w:t>Питання порядку денного</w:t>
            </w:r>
            <w:r w:rsidRPr="00D13FAD">
              <w:rPr>
                <w:bCs/>
                <w:iCs/>
                <w:sz w:val="22"/>
                <w:szCs w:val="22"/>
                <w:u w:val="single"/>
              </w:rPr>
              <w:t xml:space="preserve"> загальних зборів</w:t>
            </w:r>
            <w:r w:rsidR="00030489" w:rsidRPr="00D13FAD">
              <w:rPr>
                <w:rFonts w:eastAsia="Times New Roman"/>
                <w:bCs/>
                <w:color w:val="000000"/>
                <w:kern w:val="0"/>
                <w:sz w:val="22"/>
                <w:szCs w:val="22"/>
                <w:u w:val="single"/>
                <w:lang w:eastAsia="ru-RU" w:bidi="ar-SA"/>
              </w:rPr>
              <w:t>, винесене на голосування</w:t>
            </w:r>
            <w:r w:rsidR="00327741" w:rsidRPr="00D13FAD">
              <w:rPr>
                <w:bCs/>
                <w:iCs/>
                <w:sz w:val="22"/>
                <w:szCs w:val="22"/>
                <w:u w:val="single"/>
              </w:rPr>
              <w:t>:</w:t>
            </w:r>
          </w:p>
          <w:p w14:paraId="40E41FF9" w14:textId="19428CF9" w:rsidR="00327741" w:rsidRPr="00D13FAD" w:rsidRDefault="0090426E" w:rsidP="005771A3">
            <w:pPr>
              <w:numPr>
                <w:ilvl w:val="0"/>
                <w:numId w:val="18"/>
              </w:numPr>
              <w:spacing w:after="60"/>
              <w:ind w:left="357" w:hanging="357"/>
              <w:jc w:val="both"/>
              <w:rPr>
                <w:b/>
                <w:i/>
                <w:sz w:val="22"/>
                <w:szCs w:val="22"/>
              </w:rPr>
            </w:pPr>
            <w:r w:rsidRPr="00D13FAD">
              <w:rPr>
                <w:rFonts w:eastAsia="Arial"/>
                <w:b/>
                <w:bCs/>
                <w:sz w:val="23"/>
                <w:szCs w:val="23"/>
              </w:rPr>
              <w:t>Розгляд звіту Наглядової ради Товариства за 2022 рік та прийняття рішення за результатами його розгляду</w:t>
            </w:r>
            <w:r w:rsidR="00327741" w:rsidRPr="00D13FAD">
              <w:rPr>
                <w:b/>
                <w:iCs/>
                <w:sz w:val="22"/>
                <w:szCs w:val="22"/>
              </w:rPr>
              <w:t>.</w:t>
            </w:r>
          </w:p>
        </w:tc>
      </w:tr>
      <w:tr w:rsidR="00327741" w:rsidRPr="00D13FAD" w14:paraId="49F452C1" w14:textId="77777777" w:rsidTr="006B5B6D">
        <w:trPr>
          <w:trHeight w:val="1777"/>
        </w:trPr>
        <w:tc>
          <w:tcPr>
            <w:tcW w:w="10456" w:type="dxa"/>
            <w:gridSpan w:val="2"/>
            <w:tcBorders>
              <w:bottom w:val="single" w:sz="4" w:space="0" w:color="auto"/>
            </w:tcBorders>
          </w:tcPr>
          <w:p w14:paraId="6BCF4253" w14:textId="6143EF2A" w:rsidR="00327741" w:rsidRPr="00D13FAD" w:rsidRDefault="00030489" w:rsidP="001876E6">
            <w:pPr>
              <w:spacing w:after="40"/>
              <w:rPr>
                <w:bCs/>
                <w:iCs/>
                <w:sz w:val="22"/>
                <w:szCs w:val="22"/>
                <w:u w:val="single"/>
              </w:rPr>
            </w:pPr>
            <w:r w:rsidRPr="00D13FAD">
              <w:rPr>
                <w:rFonts w:eastAsia="Times New Roman"/>
                <w:bCs/>
                <w:color w:val="000000"/>
                <w:kern w:val="0"/>
                <w:sz w:val="22"/>
                <w:szCs w:val="22"/>
                <w:u w:val="single"/>
                <w:lang w:eastAsia="ru-RU" w:bidi="ar-SA"/>
              </w:rPr>
              <w:t>Проєкт рішення з питання №</w:t>
            </w:r>
            <w:r w:rsidR="00D13FAD" w:rsidRPr="00D13FAD">
              <w:rPr>
                <w:rFonts w:eastAsia="Times New Roman"/>
                <w:bCs/>
                <w:color w:val="000000"/>
                <w:kern w:val="0"/>
                <w:sz w:val="22"/>
                <w:szCs w:val="22"/>
                <w:u w:val="single"/>
                <w:lang w:eastAsia="ru-RU" w:bidi="ar-SA"/>
              </w:rPr>
              <w:t>4</w:t>
            </w:r>
            <w:r w:rsidRPr="00D13FAD">
              <w:rPr>
                <w:rFonts w:eastAsia="Times New Roman"/>
                <w:bCs/>
                <w:color w:val="000000"/>
                <w:kern w:val="0"/>
                <w:sz w:val="22"/>
                <w:szCs w:val="22"/>
                <w:u w:val="single"/>
                <w:lang w:eastAsia="ru-RU" w:bidi="ar-SA"/>
              </w:rPr>
              <w:t>, винесеного на голосування</w:t>
            </w:r>
            <w:r w:rsidR="00327741" w:rsidRPr="00D13FAD">
              <w:rPr>
                <w:bCs/>
                <w:iCs/>
                <w:sz w:val="22"/>
                <w:szCs w:val="22"/>
                <w:u w:val="single"/>
              </w:rPr>
              <w:t>:</w:t>
            </w:r>
          </w:p>
          <w:p w14:paraId="09305C7F" w14:textId="6B729CF8" w:rsidR="00327741" w:rsidRPr="00D13FAD" w:rsidRDefault="0090426E" w:rsidP="00E22E3C">
            <w:pPr>
              <w:spacing w:after="240"/>
              <w:rPr>
                <w:b/>
                <w:i/>
                <w:iCs/>
                <w:sz w:val="23"/>
                <w:szCs w:val="23"/>
              </w:rPr>
            </w:pPr>
            <w:r w:rsidRPr="00D13FAD">
              <w:rPr>
                <w:rFonts w:eastAsia="Arial"/>
                <w:i/>
                <w:iCs/>
                <w:sz w:val="23"/>
                <w:szCs w:val="23"/>
              </w:rPr>
              <w:t>Затвердити звіт Наглядової ради Товариства за 2022 рік, що додається</w:t>
            </w:r>
            <w:r w:rsidR="00327741" w:rsidRPr="00D13FAD">
              <w:rPr>
                <w:bCs/>
                <w:i/>
                <w:iCs/>
                <w:sz w:val="23"/>
                <w:szCs w:val="23"/>
              </w:rPr>
              <w:t>.</w:t>
            </w:r>
          </w:p>
          <w:tbl>
            <w:tblPr>
              <w:tblW w:w="0" w:type="auto"/>
              <w:tblInd w:w="2859" w:type="dxa"/>
              <w:tblLook w:val="00A0" w:firstRow="1" w:lastRow="0" w:firstColumn="1" w:lastColumn="0" w:noHBand="0" w:noVBand="0"/>
            </w:tblPr>
            <w:tblGrid>
              <w:gridCol w:w="454"/>
              <w:gridCol w:w="1933"/>
              <w:gridCol w:w="454"/>
              <w:gridCol w:w="1945"/>
            </w:tblGrid>
            <w:tr w:rsidR="00030489" w:rsidRPr="00D13FAD" w14:paraId="10A09BA8" w14:textId="77777777" w:rsidTr="00B4406A">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14:paraId="4995758C" w14:textId="77777777" w:rsidR="00030489" w:rsidRPr="00D13FAD" w:rsidRDefault="00030489" w:rsidP="00030489">
                  <w:pPr>
                    <w:widowControl/>
                    <w:suppressAutoHyphens w:val="0"/>
                    <w:jc w:val="center"/>
                    <w:rPr>
                      <w:rFonts w:eastAsia="Times New Roman"/>
                      <w:bCs/>
                      <w:kern w:val="0"/>
                      <w:sz w:val="22"/>
                      <w:szCs w:val="22"/>
                      <w:lang w:eastAsia="ru-RU" w:bidi="ar-SA"/>
                    </w:rPr>
                  </w:pPr>
                  <w:permStart w:id="1781162439" w:edGrp="everyone"/>
                  <w:r w:rsidRPr="00D13FAD">
                    <w:rPr>
                      <w:b/>
                      <w:bCs/>
                      <w:sz w:val="22"/>
                      <w:szCs w:val="22"/>
                    </w:rPr>
                    <w:t xml:space="preserve">  </w:t>
                  </w:r>
                  <w:permEnd w:id="1781162439"/>
                </w:p>
              </w:tc>
              <w:tc>
                <w:tcPr>
                  <w:tcW w:w="1933" w:type="dxa"/>
                  <w:tcBorders>
                    <w:left w:val="single" w:sz="4" w:space="0" w:color="auto"/>
                    <w:right w:val="single" w:sz="4" w:space="0" w:color="auto"/>
                  </w:tcBorders>
                  <w:vAlign w:val="center"/>
                </w:tcPr>
                <w:p w14:paraId="05CB59F9" w14:textId="77777777" w:rsidR="00030489" w:rsidRPr="00D13FAD" w:rsidRDefault="00030489" w:rsidP="00030489">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«ЗА»</w:t>
                  </w:r>
                </w:p>
              </w:tc>
              <w:tc>
                <w:tcPr>
                  <w:tcW w:w="454" w:type="dxa"/>
                  <w:tcBorders>
                    <w:top w:val="single" w:sz="4" w:space="0" w:color="auto"/>
                    <w:left w:val="single" w:sz="4" w:space="0" w:color="auto"/>
                    <w:bottom w:val="single" w:sz="4" w:space="0" w:color="auto"/>
                    <w:right w:val="single" w:sz="4" w:space="0" w:color="auto"/>
                  </w:tcBorders>
                  <w:vAlign w:val="center"/>
                </w:tcPr>
                <w:p w14:paraId="65475E53" w14:textId="77777777" w:rsidR="00030489" w:rsidRPr="00D13FAD" w:rsidRDefault="00030489" w:rsidP="00030489">
                  <w:pPr>
                    <w:widowControl/>
                    <w:suppressAutoHyphens w:val="0"/>
                    <w:jc w:val="center"/>
                    <w:rPr>
                      <w:rFonts w:eastAsia="Times New Roman"/>
                      <w:bCs/>
                      <w:kern w:val="0"/>
                      <w:sz w:val="22"/>
                      <w:szCs w:val="22"/>
                      <w:lang w:eastAsia="ru-RU" w:bidi="ar-SA"/>
                    </w:rPr>
                  </w:pPr>
                  <w:permStart w:id="1299059861" w:edGrp="everyone"/>
                  <w:r w:rsidRPr="00D13FAD">
                    <w:rPr>
                      <w:b/>
                      <w:bCs/>
                      <w:sz w:val="22"/>
                      <w:szCs w:val="22"/>
                    </w:rPr>
                    <w:t xml:space="preserve">  </w:t>
                  </w:r>
                  <w:permEnd w:id="1299059861"/>
                </w:p>
              </w:tc>
              <w:tc>
                <w:tcPr>
                  <w:tcW w:w="1945" w:type="dxa"/>
                  <w:tcBorders>
                    <w:left w:val="single" w:sz="4" w:space="0" w:color="auto"/>
                  </w:tcBorders>
                  <w:vAlign w:val="center"/>
                </w:tcPr>
                <w:p w14:paraId="7DFA912E" w14:textId="77777777" w:rsidR="00030489" w:rsidRPr="00D13FAD" w:rsidRDefault="00030489" w:rsidP="00030489">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«ПРОТИ»</w:t>
                  </w:r>
                </w:p>
              </w:tc>
            </w:tr>
          </w:tbl>
          <w:p w14:paraId="08DAB8E8" w14:textId="77777777" w:rsidR="00327741" w:rsidRPr="00D13FAD" w:rsidRDefault="00327741" w:rsidP="00A949AA">
            <w:pPr>
              <w:rPr>
                <w:b/>
                <w:i/>
                <w:sz w:val="22"/>
                <w:szCs w:val="22"/>
              </w:rPr>
            </w:pPr>
          </w:p>
        </w:tc>
      </w:tr>
      <w:tr w:rsidR="008F6D52" w:rsidRPr="00D13FAD" w14:paraId="5F4220D7" w14:textId="77777777" w:rsidTr="005771A3">
        <w:trPr>
          <w:trHeight w:val="680"/>
        </w:trPr>
        <w:tc>
          <w:tcPr>
            <w:tcW w:w="10456" w:type="dxa"/>
            <w:gridSpan w:val="2"/>
            <w:tcBorders>
              <w:top w:val="single" w:sz="4" w:space="0" w:color="auto"/>
            </w:tcBorders>
          </w:tcPr>
          <w:p w14:paraId="4C47F1D2" w14:textId="2B55C48C" w:rsidR="008F6D52" w:rsidRPr="00D13FAD" w:rsidRDefault="0054442B" w:rsidP="005771A3">
            <w:pPr>
              <w:spacing w:before="60" w:after="40"/>
              <w:rPr>
                <w:bCs/>
                <w:iCs/>
                <w:sz w:val="22"/>
                <w:szCs w:val="22"/>
                <w:u w:val="single"/>
              </w:rPr>
            </w:pPr>
            <w:r w:rsidRPr="00D13FAD">
              <w:rPr>
                <w:rFonts w:eastAsia="Times New Roman"/>
                <w:bCs/>
                <w:color w:val="000000"/>
                <w:kern w:val="0"/>
                <w:sz w:val="22"/>
                <w:szCs w:val="22"/>
                <w:u w:val="single"/>
                <w:lang w:eastAsia="ru-RU" w:bidi="ar-SA"/>
              </w:rPr>
              <w:t>Питання порядку денного</w:t>
            </w:r>
            <w:r w:rsidRPr="00D13FAD">
              <w:rPr>
                <w:bCs/>
                <w:iCs/>
                <w:sz w:val="22"/>
                <w:szCs w:val="22"/>
                <w:u w:val="single"/>
              </w:rPr>
              <w:t xml:space="preserve"> загальних зборів</w:t>
            </w:r>
            <w:r w:rsidR="00030489" w:rsidRPr="00D13FAD">
              <w:rPr>
                <w:rFonts w:eastAsia="Times New Roman"/>
                <w:bCs/>
                <w:color w:val="000000"/>
                <w:kern w:val="0"/>
                <w:sz w:val="22"/>
                <w:szCs w:val="22"/>
                <w:u w:val="single"/>
                <w:lang w:eastAsia="ru-RU" w:bidi="ar-SA"/>
              </w:rPr>
              <w:t>, винесене на голосування</w:t>
            </w:r>
            <w:r w:rsidR="008F6D52" w:rsidRPr="00D13FAD">
              <w:rPr>
                <w:bCs/>
                <w:iCs/>
                <w:sz w:val="22"/>
                <w:szCs w:val="22"/>
                <w:u w:val="single"/>
              </w:rPr>
              <w:t>:</w:t>
            </w:r>
          </w:p>
          <w:p w14:paraId="7F14E27F" w14:textId="31FB534F" w:rsidR="008F6D52" w:rsidRPr="00D13FAD" w:rsidRDefault="0090426E" w:rsidP="00EC4AFA">
            <w:pPr>
              <w:numPr>
                <w:ilvl w:val="0"/>
                <w:numId w:val="18"/>
              </w:numPr>
              <w:spacing w:after="60"/>
              <w:ind w:left="357" w:hanging="357"/>
              <w:jc w:val="both"/>
              <w:rPr>
                <w:b/>
                <w:i/>
                <w:sz w:val="22"/>
                <w:szCs w:val="22"/>
              </w:rPr>
            </w:pPr>
            <w:r w:rsidRPr="00D13FAD">
              <w:rPr>
                <w:rFonts w:eastAsia="Arial"/>
                <w:b/>
                <w:bCs/>
                <w:sz w:val="23"/>
                <w:szCs w:val="23"/>
              </w:rPr>
              <w:t>Затвердження звіту Ревізійної комісії Товариства за 2022 рік</w:t>
            </w:r>
            <w:r w:rsidR="008F6D52" w:rsidRPr="00D13FAD">
              <w:rPr>
                <w:b/>
                <w:iCs/>
                <w:sz w:val="22"/>
                <w:szCs w:val="22"/>
              </w:rPr>
              <w:t>.</w:t>
            </w:r>
          </w:p>
        </w:tc>
      </w:tr>
      <w:tr w:rsidR="008F6D52" w:rsidRPr="00D13FAD" w14:paraId="081487CB" w14:textId="77777777" w:rsidTr="00E22E3C">
        <w:trPr>
          <w:trHeight w:val="1790"/>
        </w:trPr>
        <w:tc>
          <w:tcPr>
            <w:tcW w:w="10456" w:type="dxa"/>
            <w:gridSpan w:val="2"/>
          </w:tcPr>
          <w:p w14:paraId="06F2B7F1" w14:textId="0E276710" w:rsidR="008F6D52" w:rsidRPr="00D13FAD" w:rsidRDefault="00030489" w:rsidP="00565F43">
            <w:pPr>
              <w:spacing w:after="40"/>
              <w:rPr>
                <w:bCs/>
                <w:iCs/>
                <w:sz w:val="22"/>
                <w:szCs w:val="22"/>
                <w:u w:val="single"/>
              </w:rPr>
            </w:pPr>
            <w:r w:rsidRPr="00D13FAD">
              <w:rPr>
                <w:rFonts w:eastAsia="Times New Roman"/>
                <w:bCs/>
                <w:color w:val="000000"/>
                <w:kern w:val="0"/>
                <w:sz w:val="22"/>
                <w:szCs w:val="22"/>
                <w:u w:val="single"/>
                <w:lang w:eastAsia="ru-RU" w:bidi="ar-SA"/>
              </w:rPr>
              <w:t>Проєкт рішення з питання №</w:t>
            </w:r>
            <w:r w:rsidR="006B5B6D">
              <w:rPr>
                <w:rFonts w:eastAsia="Times New Roman"/>
                <w:bCs/>
                <w:color w:val="000000"/>
                <w:kern w:val="0"/>
                <w:sz w:val="22"/>
                <w:szCs w:val="22"/>
                <w:u w:val="single"/>
                <w:lang w:eastAsia="ru-RU" w:bidi="ar-SA"/>
              </w:rPr>
              <w:t>5</w:t>
            </w:r>
            <w:r w:rsidRPr="00D13FAD">
              <w:rPr>
                <w:rFonts w:eastAsia="Times New Roman"/>
                <w:bCs/>
                <w:color w:val="000000"/>
                <w:kern w:val="0"/>
                <w:sz w:val="22"/>
                <w:szCs w:val="22"/>
                <w:u w:val="single"/>
                <w:lang w:eastAsia="ru-RU" w:bidi="ar-SA"/>
              </w:rPr>
              <w:t>, винесеного на голосування</w:t>
            </w:r>
            <w:r w:rsidR="008F6D52" w:rsidRPr="00D13FAD">
              <w:rPr>
                <w:bCs/>
                <w:iCs/>
                <w:sz w:val="22"/>
                <w:szCs w:val="22"/>
                <w:u w:val="single"/>
              </w:rPr>
              <w:t>:</w:t>
            </w:r>
          </w:p>
          <w:p w14:paraId="2887583E" w14:textId="07507C73" w:rsidR="008F6D52" w:rsidRPr="00D13FAD" w:rsidRDefault="0090426E" w:rsidP="00E22E3C">
            <w:pPr>
              <w:spacing w:after="240"/>
              <w:jc w:val="both"/>
              <w:rPr>
                <w:b/>
                <w:i/>
                <w:iCs/>
                <w:sz w:val="23"/>
                <w:szCs w:val="23"/>
              </w:rPr>
            </w:pPr>
            <w:r w:rsidRPr="00D13FAD">
              <w:rPr>
                <w:rFonts w:eastAsia="Times New Roman"/>
                <w:i/>
                <w:iCs/>
                <w:sz w:val="23"/>
                <w:szCs w:val="23"/>
                <w:lang w:eastAsia="uk-UA"/>
              </w:rPr>
              <w:t>Затвердити звіт Ревізійної комісії Товариства за 2022 рік, що додається</w:t>
            </w:r>
            <w:r w:rsidR="008F6D52" w:rsidRPr="00D13FAD">
              <w:rPr>
                <w:bCs/>
                <w:i/>
                <w:iCs/>
                <w:sz w:val="23"/>
                <w:szCs w:val="23"/>
              </w:rPr>
              <w:t>.</w:t>
            </w:r>
          </w:p>
          <w:tbl>
            <w:tblPr>
              <w:tblW w:w="0" w:type="auto"/>
              <w:tblInd w:w="2859" w:type="dxa"/>
              <w:tblLook w:val="00A0" w:firstRow="1" w:lastRow="0" w:firstColumn="1" w:lastColumn="0" w:noHBand="0" w:noVBand="0"/>
            </w:tblPr>
            <w:tblGrid>
              <w:gridCol w:w="454"/>
              <w:gridCol w:w="1933"/>
              <w:gridCol w:w="454"/>
              <w:gridCol w:w="1945"/>
            </w:tblGrid>
            <w:tr w:rsidR="00030489" w:rsidRPr="00D13FAD" w14:paraId="4CF2EE46" w14:textId="77777777" w:rsidTr="00B4406A">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14:paraId="0EC5B3FF" w14:textId="77777777" w:rsidR="00030489" w:rsidRPr="00D13FAD" w:rsidRDefault="00030489" w:rsidP="00030489">
                  <w:pPr>
                    <w:widowControl/>
                    <w:suppressAutoHyphens w:val="0"/>
                    <w:jc w:val="center"/>
                    <w:rPr>
                      <w:rFonts w:eastAsia="Times New Roman"/>
                      <w:bCs/>
                      <w:kern w:val="0"/>
                      <w:sz w:val="22"/>
                      <w:szCs w:val="22"/>
                      <w:lang w:eastAsia="ru-RU" w:bidi="ar-SA"/>
                    </w:rPr>
                  </w:pPr>
                  <w:permStart w:id="1593474175" w:edGrp="everyone"/>
                  <w:r w:rsidRPr="00D13FAD">
                    <w:rPr>
                      <w:b/>
                      <w:bCs/>
                      <w:sz w:val="22"/>
                      <w:szCs w:val="22"/>
                    </w:rPr>
                    <w:t xml:space="preserve">  </w:t>
                  </w:r>
                  <w:permEnd w:id="1593474175"/>
                </w:p>
              </w:tc>
              <w:tc>
                <w:tcPr>
                  <w:tcW w:w="1933" w:type="dxa"/>
                  <w:tcBorders>
                    <w:left w:val="single" w:sz="4" w:space="0" w:color="auto"/>
                    <w:right w:val="single" w:sz="4" w:space="0" w:color="auto"/>
                  </w:tcBorders>
                  <w:vAlign w:val="center"/>
                </w:tcPr>
                <w:p w14:paraId="5196FED3" w14:textId="77777777" w:rsidR="00030489" w:rsidRPr="00D13FAD" w:rsidRDefault="00030489" w:rsidP="00030489">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«ЗА»</w:t>
                  </w:r>
                </w:p>
              </w:tc>
              <w:tc>
                <w:tcPr>
                  <w:tcW w:w="454" w:type="dxa"/>
                  <w:tcBorders>
                    <w:top w:val="single" w:sz="4" w:space="0" w:color="auto"/>
                    <w:left w:val="single" w:sz="4" w:space="0" w:color="auto"/>
                    <w:bottom w:val="single" w:sz="4" w:space="0" w:color="auto"/>
                    <w:right w:val="single" w:sz="4" w:space="0" w:color="auto"/>
                  </w:tcBorders>
                  <w:vAlign w:val="center"/>
                </w:tcPr>
                <w:p w14:paraId="28BABF8B" w14:textId="77777777" w:rsidR="00030489" w:rsidRPr="00D13FAD" w:rsidRDefault="00030489" w:rsidP="00030489">
                  <w:pPr>
                    <w:widowControl/>
                    <w:suppressAutoHyphens w:val="0"/>
                    <w:jc w:val="center"/>
                    <w:rPr>
                      <w:rFonts w:eastAsia="Times New Roman"/>
                      <w:bCs/>
                      <w:kern w:val="0"/>
                      <w:sz w:val="22"/>
                      <w:szCs w:val="22"/>
                      <w:lang w:eastAsia="ru-RU" w:bidi="ar-SA"/>
                    </w:rPr>
                  </w:pPr>
                  <w:permStart w:id="1364816435" w:edGrp="everyone"/>
                  <w:r w:rsidRPr="00D13FAD">
                    <w:rPr>
                      <w:b/>
                      <w:bCs/>
                      <w:sz w:val="22"/>
                      <w:szCs w:val="22"/>
                    </w:rPr>
                    <w:t xml:space="preserve">  </w:t>
                  </w:r>
                  <w:permEnd w:id="1364816435"/>
                </w:p>
              </w:tc>
              <w:tc>
                <w:tcPr>
                  <w:tcW w:w="1945" w:type="dxa"/>
                  <w:tcBorders>
                    <w:left w:val="single" w:sz="4" w:space="0" w:color="auto"/>
                  </w:tcBorders>
                  <w:vAlign w:val="center"/>
                </w:tcPr>
                <w:p w14:paraId="1F52F7A3" w14:textId="77777777" w:rsidR="00030489" w:rsidRPr="00D13FAD" w:rsidRDefault="00030489" w:rsidP="00030489">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«ПРОТИ»</w:t>
                  </w:r>
                </w:p>
              </w:tc>
            </w:tr>
          </w:tbl>
          <w:p w14:paraId="64756E47" w14:textId="77777777" w:rsidR="008F6D52" w:rsidRPr="00D13FAD" w:rsidRDefault="008F6D52" w:rsidP="008F6D52">
            <w:pPr>
              <w:tabs>
                <w:tab w:val="left" w:pos="260"/>
              </w:tabs>
              <w:spacing w:after="120"/>
              <w:jc w:val="both"/>
              <w:rPr>
                <w:b/>
                <w:i/>
                <w:sz w:val="22"/>
                <w:szCs w:val="22"/>
              </w:rPr>
            </w:pPr>
          </w:p>
        </w:tc>
      </w:tr>
      <w:tr w:rsidR="008F6D52" w:rsidRPr="00D13FAD" w14:paraId="56A0544F" w14:textId="77777777" w:rsidTr="004478C8">
        <w:tc>
          <w:tcPr>
            <w:tcW w:w="10456" w:type="dxa"/>
            <w:gridSpan w:val="2"/>
            <w:tcBorders>
              <w:top w:val="single" w:sz="4" w:space="0" w:color="auto"/>
            </w:tcBorders>
          </w:tcPr>
          <w:p w14:paraId="16AA1CBD" w14:textId="15FA309F" w:rsidR="008F6D52" w:rsidRPr="00D13FAD" w:rsidRDefault="0054442B" w:rsidP="005771A3">
            <w:pPr>
              <w:spacing w:before="60" w:after="40"/>
              <w:rPr>
                <w:bCs/>
                <w:iCs/>
                <w:sz w:val="22"/>
                <w:szCs w:val="22"/>
                <w:u w:val="single"/>
              </w:rPr>
            </w:pPr>
            <w:r w:rsidRPr="00D13FAD">
              <w:rPr>
                <w:rFonts w:eastAsia="Times New Roman"/>
                <w:bCs/>
                <w:color w:val="000000"/>
                <w:kern w:val="0"/>
                <w:sz w:val="22"/>
                <w:szCs w:val="22"/>
                <w:u w:val="single"/>
                <w:lang w:eastAsia="ru-RU" w:bidi="ar-SA"/>
              </w:rPr>
              <w:lastRenderedPageBreak/>
              <w:t>Питання порядку денного</w:t>
            </w:r>
            <w:r w:rsidRPr="00D13FAD">
              <w:rPr>
                <w:bCs/>
                <w:iCs/>
                <w:sz w:val="22"/>
                <w:szCs w:val="22"/>
                <w:u w:val="single"/>
              </w:rPr>
              <w:t xml:space="preserve"> загальних зборів</w:t>
            </w:r>
            <w:r w:rsidR="00030489" w:rsidRPr="00D13FAD">
              <w:rPr>
                <w:rFonts w:eastAsia="Times New Roman"/>
                <w:bCs/>
                <w:color w:val="000000"/>
                <w:kern w:val="0"/>
                <w:sz w:val="22"/>
                <w:szCs w:val="22"/>
                <w:u w:val="single"/>
                <w:lang w:eastAsia="ru-RU" w:bidi="ar-SA"/>
              </w:rPr>
              <w:t>, винесене на голосування</w:t>
            </w:r>
            <w:r w:rsidR="008F6D52" w:rsidRPr="00D13FAD">
              <w:rPr>
                <w:bCs/>
                <w:iCs/>
                <w:sz w:val="22"/>
                <w:szCs w:val="22"/>
                <w:u w:val="single"/>
              </w:rPr>
              <w:t>:</w:t>
            </w:r>
          </w:p>
          <w:p w14:paraId="171D35A9" w14:textId="085695DF" w:rsidR="008F6D52" w:rsidRPr="00D13FAD" w:rsidRDefault="0090426E" w:rsidP="00D63E3B">
            <w:pPr>
              <w:numPr>
                <w:ilvl w:val="0"/>
                <w:numId w:val="18"/>
              </w:numPr>
              <w:spacing w:after="60"/>
              <w:ind w:left="357" w:hanging="357"/>
              <w:jc w:val="both"/>
              <w:rPr>
                <w:b/>
                <w:i/>
                <w:sz w:val="22"/>
                <w:szCs w:val="22"/>
              </w:rPr>
            </w:pPr>
            <w:r w:rsidRPr="00D13FAD">
              <w:rPr>
                <w:rFonts w:eastAsia="Times New Roman"/>
                <w:b/>
                <w:bCs/>
                <w:sz w:val="23"/>
                <w:szCs w:val="23"/>
              </w:rPr>
              <w:t>Затвердження результатів фінансово-господарської діяльності Товариства за 2022 рік (річної фінансової звітності Товариства за 2022 рік)</w:t>
            </w:r>
            <w:r w:rsidR="008F6D52" w:rsidRPr="00D13FAD">
              <w:rPr>
                <w:b/>
                <w:iCs/>
                <w:sz w:val="22"/>
                <w:szCs w:val="22"/>
              </w:rPr>
              <w:t>.</w:t>
            </w:r>
          </w:p>
        </w:tc>
      </w:tr>
      <w:tr w:rsidR="008F6D52" w:rsidRPr="00D13FAD" w14:paraId="70370E3F" w14:textId="77777777" w:rsidTr="006B5B6D">
        <w:trPr>
          <w:trHeight w:val="1463"/>
        </w:trPr>
        <w:tc>
          <w:tcPr>
            <w:tcW w:w="10456" w:type="dxa"/>
            <w:gridSpan w:val="2"/>
            <w:tcBorders>
              <w:bottom w:val="single" w:sz="4" w:space="0" w:color="auto"/>
            </w:tcBorders>
          </w:tcPr>
          <w:p w14:paraId="5FCF3237" w14:textId="3CA36144" w:rsidR="008F6D52" w:rsidRPr="00D13FAD" w:rsidRDefault="00030489" w:rsidP="00565F43">
            <w:pPr>
              <w:spacing w:after="40"/>
              <w:rPr>
                <w:bCs/>
                <w:iCs/>
                <w:sz w:val="22"/>
                <w:szCs w:val="22"/>
                <w:u w:val="single"/>
              </w:rPr>
            </w:pPr>
            <w:r w:rsidRPr="00D13FAD">
              <w:rPr>
                <w:rFonts w:eastAsia="Times New Roman"/>
                <w:bCs/>
                <w:color w:val="000000"/>
                <w:kern w:val="0"/>
                <w:sz w:val="22"/>
                <w:szCs w:val="22"/>
                <w:u w:val="single"/>
                <w:lang w:eastAsia="ru-RU" w:bidi="ar-SA"/>
              </w:rPr>
              <w:t>Проєкт рішення з питання №</w:t>
            </w:r>
            <w:r w:rsidR="006B5B6D">
              <w:rPr>
                <w:rFonts w:eastAsia="Times New Roman"/>
                <w:bCs/>
                <w:color w:val="000000"/>
                <w:kern w:val="0"/>
                <w:sz w:val="22"/>
                <w:szCs w:val="22"/>
                <w:u w:val="single"/>
                <w:lang w:eastAsia="ru-RU" w:bidi="ar-SA"/>
              </w:rPr>
              <w:t>6</w:t>
            </w:r>
            <w:r w:rsidRPr="00D13FAD">
              <w:rPr>
                <w:rFonts w:eastAsia="Times New Roman"/>
                <w:bCs/>
                <w:color w:val="000000"/>
                <w:kern w:val="0"/>
                <w:sz w:val="22"/>
                <w:szCs w:val="22"/>
                <w:u w:val="single"/>
                <w:lang w:eastAsia="ru-RU" w:bidi="ar-SA"/>
              </w:rPr>
              <w:t>, винесеного на голосування</w:t>
            </w:r>
            <w:r w:rsidR="008F6D52" w:rsidRPr="00D13FAD">
              <w:rPr>
                <w:bCs/>
                <w:iCs/>
                <w:sz w:val="22"/>
                <w:szCs w:val="22"/>
                <w:u w:val="single"/>
              </w:rPr>
              <w:t>:</w:t>
            </w:r>
          </w:p>
          <w:p w14:paraId="2AC647D1" w14:textId="7EB57E05" w:rsidR="008F6D52" w:rsidRPr="00D13FAD" w:rsidRDefault="0090426E" w:rsidP="00D63E3B">
            <w:pPr>
              <w:spacing w:after="160"/>
              <w:jc w:val="both"/>
              <w:rPr>
                <w:b/>
                <w:i/>
                <w:iCs/>
                <w:sz w:val="23"/>
                <w:szCs w:val="23"/>
              </w:rPr>
            </w:pPr>
            <w:r w:rsidRPr="00D13FAD">
              <w:rPr>
                <w:rFonts w:eastAsia="Arial"/>
                <w:i/>
                <w:iCs/>
                <w:sz w:val="23"/>
                <w:szCs w:val="23"/>
                <w:shd w:val="clear" w:color="auto" w:fill="FFFFFF"/>
              </w:rPr>
              <w:t>Затвердити річну фінансову звітність Товариства за 2022 рік, що додається</w:t>
            </w:r>
            <w:r w:rsidR="008F6D52" w:rsidRPr="00D13FAD">
              <w:rPr>
                <w:bCs/>
                <w:i/>
                <w:iCs/>
                <w:sz w:val="23"/>
                <w:szCs w:val="23"/>
              </w:rPr>
              <w:t>.</w:t>
            </w:r>
          </w:p>
          <w:tbl>
            <w:tblPr>
              <w:tblW w:w="0" w:type="auto"/>
              <w:tblInd w:w="2859" w:type="dxa"/>
              <w:tblLook w:val="00A0" w:firstRow="1" w:lastRow="0" w:firstColumn="1" w:lastColumn="0" w:noHBand="0" w:noVBand="0"/>
            </w:tblPr>
            <w:tblGrid>
              <w:gridCol w:w="454"/>
              <w:gridCol w:w="1933"/>
              <w:gridCol w:w="454"/>
              <w:gridCol w:w="1945"/>
            </w:tblGrid>
            <w:tr w:rsidR="00030489" w:rsidRPr="00D13FAD" w14:paraId="550C2826" w14:textId="77777777" w:rsidTr="00B4406A">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14:paraId="59E624AA" w14:textId="77777777" w:rsidR="00030489" w:rsidRPr="00D13FAD" w:rsidRDefault="00030489" w:rsidP="00030489">
                  <w:pPr>
                    <w:widowControl/>
                    <w:suppressAutoHyphens w:val="0"/>
                    <w:jc w:val="center"/>
                    <w:rPr>
                      <w:rFonts w:eastAsia="Times New Roman"/>
                      <w:bCs/>
                      <w:kern w:val="0"/>
                      <w:sz w:val="22"/>
                      <w:szCs w:val="22"/>
                      <w:lang w:eastAsia="ru-RU" w:bidi="ar-SA"/>
                    </w:rPr>
                  </w:pPr>
                  <w:permStart w:id="1056513707" w:edGrp="everyone"/>
                  <w:r w:rsidRPr="00D13FAD">
                    <w:rPr>
                      <w:b/>
                      <w:bCs/>
                      <w:sz w:val="22"/>
                      <w:szCs w:val="22"/>
                    </w:rPr>
                    <w:t xml:space="preserve">  </w:t>
                  </w:r>
                  <w:permEnd w:id="1056513707"/>
                </w:p>
              </w:tc>
              <w:tc>
                <w:tcPr>
                  <w:tcW w:w="1933" w:type="dxa"/>
                  <w:tcBorders>
                    <w:left w:val="single" w:sz="4" w:space="0" w:color="auto"/>
                    <w:right w:val="single" w:sz="4" w:space="0" w:color="auto"/>
                  </w:tcBorders>
                  <w:vAlign w:val="center"/>
                </w:tcPr>
                <w:p w14:paraId="6D1972FC" w14:textId="77777777" w:rsidR="00030489" w:rsidRPr="00D13FAD" w:rsidRDefault="00030489" w:rsidP="00030489">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«ЗА»</w:t>
                  </w:r>
                </w:p>
              </w:tc>
              <w:tc>
                <w:tcPr>
                  <w:tcW w:w="454" w:type="dxa"/>
                  <w:tcBorders>
                    <w:top w:val="single" w:sz="4" w:space="0" w:color="auto"/>
                    <w:left w:val="single" w:sz="4" w:space="0" w:color="auto"/>
                    <w:bottom w:val="single" w:sz="4" w:space="0" w:color="auto"/>
                    <w:right w:val="single" w:sz="4" w:space="0" w:color="auto"/>
                  </w:tcBorders>
                  <w:vAlign w:val="center"/>
                </w:tcPr>
                <w:p w14:paraId="045D169A" w14:textId="77777777" w:rsidR="00030489" w:rsidRPr="00D13FAD" w:rsidRDefault="00030489" w:rsidP="00030489">
                  <w:pPr>
                    <w:widowControl/>
                    <w:suppressAutoHyphens w:val="0"/>
                    <w:jc w:val="center"/>
                    <w:rPr>
                      <w:rFonts w:eastAsia="Times New Roman"/>
                      <w:bCs/>
                      <w:kern w:val="0"/>
                      <w:sz w:val="22"/>
                      <w:szCs w:val="22"/>
                      <w:lang w:eastAsia="ru-RU" w:bidi="ar-SA"/>
                    </w:rPr>
                  </w:pPr>
                  <w:permStart w:id="2070750046" w:edGrp="everyone"/>
                  <w:r w:rsidRPr="00D13FAD">
                    <w:rPr>
                      <w:b/>
                      <w:bCs/>
                      <w:sz w:val="22"/>
                      <w:szCs w:val="22"/>
                    </w:rPr>
                    <w:t xml:space="preserve">  </w:t>
                  </w:r>
                  <w:permEnd w:id="2070750046"/>
                </w:p>
              </w:tc>
              <w:tc>
                <w:tcPr>
                  <w:tcW w:w="1945" w:type="dxa"/>
                  <w:tcBorders>
                    <w:left w:val="single" w:sz="4" w:space="0" w:color="auto"/>
                  </w:tcBorders>
                  <w:vAlign w:val="center"/>
                </w:tcPr>
                <w:p w14:paraId="0238B88A" w14:textId="77777777" w:rsidR="00030489" w:rsidRPr="00D13FAD" w:rsidRDefault="00030489" w:rsidP="00030489">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«ПРОТИ»</w:t>
                  </w:r>
                </w:p>
              </w:tc>
            </w:tr>
          </w:tbl>
          <w:p w14:paraId="094D2953" w14:textId="77777777" w:rsidR="008F6D52" w:rsidRPr="00D13FAD" w:rsidRDefault="008F6D52" w:rsidP="00A949AA">
            <w:pPr>
              <w:rPr>
                <w:b/>
                <w:i/>
                <w:sz w:val="22"/>
                <w:szCs w:val="22"/>
              </w:rPr>
            </w:pPr>
          </w:p>
        </w:tc>
      </w:tr>
      <w:tr w:rsidR="00D63E3B" w:rsidRPr="00D13FAD" w14:paraId="146ED7FA" w14:textId="77777777" w:rsidTr="004478C8">
        <w:trPr>
          <w:trHeight w:val="713"/>
        </w:trPr>
        <w:tc>
          <w:tcPr>
            <w:tcW w:w="10456" w:type="dxa"/>
            <w:gridSpan w:val="2"/>
            <w:tcBorders>
              <w:top w:val="single" w:sz="4" w:space="0" w:color="auto"/>
            </w:tcBorders>
          </w:tcPr>
          <w:p w14:paraId="4797CBED" w14:textId="2941B245" w:rsidR="00D63E3B" w:rsidRPr="00D13FAD" w:rsidRDefault="0054442B" w:rsidP="00D63E3B">
            <w:pPr>
              <w:spacing w:before="60" w:after="40"/>
              <w:rPr>
                <w:bCs/>
                <w:iCs/>
                <w:sz w:val="22"/>
                <w:szCs w:val="22"/>
                <w:u w:val="single"/>
              </w:rPr>
            </w:pPr>
            <w:r w:rsidRPr="00D13FAD">
              <w:rPr>
                <w:rFonts w:eastAsia="Times New Roman"/>
                <w:bCs/>
                <w:color w:val="000000"/>
                <w:kern w:val="0"/>
                <w:sz w:val="22"/>
                <w:szCs w:val="22"/>
                <w:u w:val="single"/>
                <w:lang w:eastAsia="ru-RU" w:bidi="ar-SA"/>
              </w:rPr>
              <w:t>Питання порядку денного</w:t>
            </w:r>
            <w:r w:rsidRPr="00D13FAD">
              <w:rPr>
                <w:bCs/>
                <w:iCs/>
                <w:sz w:val="22"/>
                <w:szCs w:val="22"/>
                <w:u w:val="single"/>
              </w:rPr>
              <w:t xml:space="preserve"> загальних зборів</w:t>
            </w:r>
            <w:r w:rsidR="00030489" w:rsidRPr="00D13FAD">
              <w:rPr>
                <w:rFonts w:eastAsia="Times New Roman"/>
                <w:bCs/>
                <w:color w:val="000000"/>
                <w:kern w:val="0"/>
                <w:sz w:val="22"/>
                <w:szCs w:val="22"/>
                <w:u w:val="single"/>
                <w:lang w:eastAsia="ru-RU" w:bidi="ar-SA"/>
              </w:rPr>
              <w:t>, винесене на голосування</w:t>
            </w:r>
            <w:r w:rsidR="00D63E3B" w:rsidRPr="00D13FAD">
              <w:rPr>
                <w:bCs/>
                <w:iCs/>
                <w:sz w:val="22"/>
                <w:szCs w:val="22"/>
                <w:u w:val="single"/>
              </w:rPr>
              <w:t>:</w:t>
            </w:r>
          </w:p>
          <w:p w14:paraId="62CAAD7F" w14:textId="2575461F" w:rsidR="00D63E3B" w:rsidRPr="00D13FAD" w:rsidRDefault="0090426E" w:rsidP="00D63E3B">
            <w:pPr>
              <w:pStyle w:val="af4"/>
              <w:numPr>
                <w:ilvl w:val="0"/>
                <w:numId w:val="18"/>
              </w:numPr>
              <w:spacing w:after="60" w:line="240" w:lineRule="auto"/>
              <w:ind w:left="357" w:hanging="357"/>
              <w:contextualSpacing w:val="0"/>
              <w:jc w:val="both"/>
              <w:rPr>
                <w:rFonts w:ascii="Times New Roman" w:hAnsi="Times New Roman"/>
                <w:bCs/>
                <w:iCs/>
                <w:u w:val="single"/>
                <w:lang w:val="uk-UA"/>
              </w:rPr>
            </w:pPr>
            <w:r w:rsidRPr="00D13FAD">
              <w:rPr>
                <w:rFonts w:ascii="Times New Roman" w:eastAsia="Arial" w:hAnsi="Times New Roman"/>
                <w:b/>
                <w:bCs/>
                <w:sz w:val="23"/>
                <w:szCs w:val="23"/>
                <w:lang w:val="uk-UA"/>
              </w:rPr>
              <w:t>Розгляд річного звіту Товариства</w:t>
            </w:r>
            <w:r w:rsidR="00D63E3B" w:rsidRPr="00D13FAD">
              <w:rPr>
                <w:rFonts w:ascii="Times New Roman" w:hAnsi="Times New Roman"/>
                <w:b/>
                <w:iCs/>
                <w:lang w:val="uk-UA"/>
              </w:rPr>
              <w:t>.</w:t>
            </w:r>
          </w:p>
        </w:tc>
      </w:tr>
      <w:tr w:rsidR="00D63E3B" w:rsidRPr="00D13FAD" w14:paraId="284E66CE" w14:textId="77777777" w:rsidTr="00D13FAD">
        <w:trPr>
          <w:trHeight w:val="2030"/>
        </w:trPr>
        <w:tc>
          <w:tcPr>
            <w:tcW w:w="10456" w:type="dxa"/>
            <w:gridSpan w:val="2"/>
            <w:tcBorders>
              <w:bottom w:val="single" w:sz="4" w:space="0" w:color="auto"/>
            </w:tcBorders>
          </w:tcPr>
          <w:p w14:paraId="1755A169" w14:textId="79BABBD3" w:rsidR="00D63E3B" w:rsidRPr="00D13FAD" w:rsidRDefault="00030489" w:rsidP="00D63E3B">
            <w:pPr>
              <w:spacing w:after="40"/>
              <w:rPr>
                <w:bCs/>
                <w:iCs/>
                <w:sz w:val="22"/>
                <w:szCs w:val="22"/>
                <w:u w:val="single"/>
              </w:rPr>
            </w:pPr>
            <w:r w:rsidRPr="00D13FAD">
              <w:rPr>
                <w:rFonts w:eastAsia="Times New Roman"/>
                <w:bCs/>
                <w:color w:val="000000"/>
                <w:kern w:val="0"/>
                <w:sz w:val="22"/>
                <w:szCs w:val="22"/>
                <w:u w:val="single"/>
                <w:lang w:eastAsia="ru-RU" w:bidi="ar-SA"/>
              </w:rPr>
              <w:t>Проєкт рішення з питання №</w:t>
            </w:r>
            <w:r w:rsidR="006B5B6D">
              <w:rPr>
                <w:rFonts w:eastAsia="Times New Roman"/>
                <w:bCs/>
                <w:color w:val="000000"/>
                <w:kern w:val="0"/>
                <w:sz w:val="22"/>
                <w:szCs w:val="22"/>
                <w:u w:val="single"/>
                <w:lang w:eastAsia="ru-RU" w:bidi="ar-SA"/>
              </w:rPr>
              <w:t>7</w:t>
            </w:r>
            <w:r w:rsidRPr="00D13FAD">
              <w:rPr>
                <w:rFonts w:eastAsia="Times New Roman"/>
                <w:bCs/>
                <w:color w:val="000000"/>
                <w:kern w:val="0"/>
                <w:sz w:val="22"/>
                <w:szCs w:val="22"/>
                <w:u w:val="single"/>
                <w:lang w:eastAsia="ru-RU" w:bidi="ar-SA"/>
              </w:rPr>
              <w:t>, винесеного на голосування</w:t>
            </w:r>
            <w:r w:rsidR="00D63E3B" w:rsidRPr="00D13FAD">
              <w:rPr>
                <w:bCs/>
                <w:iCs/>
                <w:sz w:val="22"/>
                <w:szCs w:val="22"/>
                <w:u w:val="single"/>
              </w:rPr>
              <w:t>:</w:t>
            </w:r>
          </w:p>
          <w:p w14:paraId="57383DA3" w14:textId="54A68161" w:rsidR="00D63E3B" w:rsidRPr="006B3D59" w:rsidRDefault="0090426E" w:rsidP="0090426E">
            <w:pPr>
              <w:tabs>
                <w:tab w:val="left" w:pos="459"/>
              </w:tabs>
              <w:jc w:val="both"/>
              <w:rPr>
                <w:bCs/>
                <w:i/>
                <w:iCs/>
                <w:sz w:val="23"/>
                <w:szCs w:val="23"/>
              </w:rPr>
            </w:pPr>
            <w:r w:rsidRPr="006B3D59">
              <w:rPr>
                <w:rFonts w:eastAsia="Times New Roman"/>
                <w:i/>
                <w:iCs/>
                <w:sz w:val="23"/>
                <w:szCs w:val="23"/>
                <w:shd w:val="clear" w:color="auto" w:fill="FFFFFF"/>
                <w:lang w:eastAsia="uk-UA"/>
              </w:rPr>
              <w:t xml:space="preserve">Делегувати питання розгляду та затвердження річного звіту Товариства (річної інформації емітента в розумінні статті 109 Закону України «Про акціонерні товариства» та </w:t>
            </w:r>
            <w:r w:rsidRPr="006B3D59">
              <w:rPr>
                <w:rFonts w:eastAsia="Arial"/>
                <w:i/>
                <w:iCs/>
                <w:sz w:val="23"/>
                <w:szCs w:val="23"/>
                <w:shd w:val="clear" w:color="auto" w:fill="FFFFFF"/>
                <w:lang w:eastAsia="uk-UA"/>
              </w:rPr>
              <w:t xml:space="preserve">статті 126 </w:t>
            </w:r>
            <w:r w:rsidRPr="006B3D59">
              <w:rPr>
                <w:rFonts w:eastAsia="Times New Roman"/>
                <w:i/>
                <w:iCs/>
                <w:sz w:val="23"/>
                <w:szCs w:val="23"/>
                <w:shd w:val="clear" w:color="auto" w:fill="FFFFFF"/>
                <w:lang w:eastAsia="uk-UA"/>
              </w:rPr>
              <w:t>Закону України «Про ринки капіталу та організовані товарні ринки») Наглядовій раді Товариства</w:t>
            </w:r>
            <w:r w:rsidR="00D63E3B" w:rsidRPr="006B3D59">
              <w:rPr>
                <w:bCs/>
                <w:i/>
                <w:iCs/>
                <w:sz w:val="23"/>
                <w:szCs w:val="23"/>
              </w:rPr>
              <w:t>.</w:t>
            </w:r>
          </w:p>
          <w:p w14:paraId="0526F46F" w14:textId="77777777" w:rsidR="00D63E3B" w:rsidRPr="00D13FAD" w:rsidRDefault="00D63E3B" w:rsidP="00D63E3B">
            <w:pPr>
              <w:tabs>
                <w:tab w:val="left" w:pos="459"/>
              </w:tabs>
              <w:ind w:left="459"/>
              <w:jc w:val="both"/>
              <w:rPr>
                <w:bCs/>
                <w:i/>
                <w:sz w:val="22"/>
                <w:szCs w:val="22"/>
              </w:rPr>
            </w:pPr>
          </w:p>
          <w:tbl>
            <w:tblPr>
              <w:tblW w:w="0" w:type="auto"/>
              <w:tblInd w:w="2859" w:type="dxa"/>
              <w:tblLook w:val="00A0" w:firstRow="1" w:lastRow="0" w:firstColumn="1" w:lastColumn="0" w:noHBand="0" w:noVBand="0"/>
            </w:tblPr>
            <w:tblGrid>
              <w:gridCol w:w="454"/>
              <w:gridCol w:w="1933"/>
              <w:gridCol w:w="454"/>
              <w:gridCol w:w="1945"/>
            </w:tblGrid>
            <w:tr w:rsidR="00030489" w:rsidRPr="00D13FAD" w14:paraId="42BE5A78" w14:textId="77777777" w:rsidTr="00B4406A">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14:paraId="67752379" w14:textId="77777777" w:rsidR="00030489" w:rsidRPr="00D13FAD" w:rsidRDefault="00030489" w:rsidP="00030489">
                  <w:pPr>
                    <w:widowControl/>
                    <w:suppressAutoHyphens w:val="0"/>
                    <w:jc w:val="center"/>
                    <w:rPr>
                      <w:rFonts w:eastAsia="Times New Roman"/>
                      <w:bCs/>
                      <w:kern w:val="0"/>
                      <w:sz w:val="22"/>
                      <w:szCs w:val="22"/>
                      <w:lang w:eastAsia="ru-RU" w:bidi="ar-SA"/>
                    </w:rPr>
                  </w:pPr>
                  <w:permStart w:id="1279479404" w:edGrp="everyone"/>
                  <w:r w:rsidRPr="00D13FAD">
                    <w:rPr>
                      <w:b/>
                      <w:bCs/>
                      <w:sz w:val="22"/>
                      <w:szCs w:val="22"/>
                    </w:rPr>
                    <w:t xml:space="preserve">  </w:t>
                  </w:r>
                  <w:permEnd w:id="1279479404"/>
                </w:p>
              </w:tc>
              <w:tc>
                <w:tcPr>
                  <w:tcW w:w="1933" w:type="dxa"/>
                  <w:tcBorders>
                    <w:left w:val="single" w:sz="4" w:space="0" w:color="auto"/>
                    <w:right w:val="single" w:sz="4" w:space="0" w:color="auto"/>
                  </w:tcBorders>
                  <w:vAlign w:val="center"/>
                </w:tcPr>
                <w:p w14:paraId="13DECAC7" w14:textId="77777777" w:rsidR="00030489" w:rsidRPr="00D13FAD" w:rsidRDefault="00030489" w:rsidP="00030489">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«ЗА»</w:t>
                  </w:r>
                </w:p>
              </w:tc>
              <w:tc>
                <w:tcPr>
                  <w:tcW w:w="454" w:type="dxa"/>
                  <w:tcBorders>
                    <w:top w:val="single" w:sz="4" w:space="0" w:color="auto"/>
                    <w:left w:val="single" w:sz="4" w:space="0" w:color="auto"/>
                    <w:bottom w:val="single" w:sz="4" w:space="0" w:color="auto"/>
                    <w:right w:val="single" w:sz="4" w:space="0" w:color="auto"/>
                  </w:tcBorders>
                  <w:vAlign w:val="center"/>
                </w:tcPr>
                <w:p w14:paraId="6515E465" w14:textId="77777777" w:rsidR="00030489" w:rsidRPr="00D13FAD" w:rsidRDefault="00030489" w:rsidP="00030489">
                  <w:pPr>
                    <w:widowControl/>
                    <w:suppressAutoHyphens w:val="0"/>
                    <w:jc w:val="center"/>
                    <w:rPr>
                      <w:rFonts w:eastAsia="Times New Roman"/>
                      <w:bCs/>
                      <w:kern w:val="0"/>
                      <w:sz w:val="22"/>
                      <w:szCs w:val="22"/>
                      <w:lang w:eastAsia="ru-RU" w:bidi="ar-SA"/>
                    </w:rPr>
                  </w:pPr>
                  <w:permStart w:id="1376344828" w:edGrp="everyone"/>
                  <w:r w:rsidRPr="00D13FAD">
                    <w:rPr>
                      <w:b/>
                      <w:bCs/>
                      <w:sz w:val="22"/>
                      <w:szCs w:val="22"/>
                    </w:rPr>
                    <w:t xml:space="preserve">  </w:t>
                  </w:r>
                  <w:permEnd w:id="1376344828"/>
                </w:p>
              </w:tc>
              <w:tc>
                <w:tcPr>
                  <w:tcW w:w="1945" w:type="dxa"/>
                  <w:tcBorders>
                    <w:left w:val="single" w:sz="4" w:space="0" w:color="auto"/>
                  </w:tcBorders>
                  <w:vAlign w:val="center"/>
                </w:tcPr>
                <w:p w14:paraId="13E7E810" w14:textId="77777777" w:rsidR="00030489" w:rsidRPr="00D13FAD" w:rsidRDefault="00030489" w:rsidP="00030489">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«ПРОТИ»</w:t>
                  </w:r>
                </w:p>
              </w:tc>
            </w:tr>
          </w:tbl>
          <w:p w14:paraId="12537F7C" w14:textId="77777777" w:rsidR="00D63E3B" w:rsidRPr="00D13FAD" w:rsidRDefault="00D63E3B" w:rsidP="00D63E3B">
            <w:pPr>
              <w:spacing w:after="40"/>
              <w:rPr>
                <w:bCs/>
                <w:iCs/>
                <w:sz w:val="22"/>
                <w:szCs w:val="22"/>
                <w:u w:val="single"/>
              </w:rPr>
            </w:pPr>
          </w:p>
        </w:tc>
      </w:tr>
      <w:tr w:rsidR="00D63E3B" w:rsidRPr="00D13FAD" w14:paraId="1BB1CB3F" w14:textId="77777777" w:rsidTr="004478C8">
        <w:trPr>
          <w:trHeight w:val="707"/>
        </w:trPr>
        <w:tc>
          <w:tcPr>
            <w:tcW w:w="10456" w:type="dxa"/>
            <w:gridSpan w:val="2"/>
            <w:tcBorders>
              <w:top w:val="single" w:sz="4" w:space="0" w:color="auto"/>
            </w:tcBorders>
          </w:tcPr>
          <w:p w14:paraId="0DE8F7EC" w14:textId="3E8A6962" w:rsidR="00D63E3B" w:rsidRPr="00D13FAD" w:rsidRDefault="0054442B" w:rsidP="00D63E3B">
            <w:pPr>
              <w:spacing w:before="60" w:after="40"/>
              <w:rPr>
                <w:bCs/>
                <w:iCs/>
                <w:sz w:val="22"/>
                <w:szCs w:val="22"/>
                <w:u w:val="single"/>
              </w:rPr>
            </w:pPr>
            <w:r w:rsidRPr="00D13FAD">
              <w:rPr>
                <w:rFonts w:eastAsia="Times New Roman"/>
                <w:bCs/>
                <w:color w:val="000000"/>
                <w:kern w:val="0"/>
                <w:sz w:val="22"/>
                <w:szCs w:val="22"/>
                <w:u w:val="single"/>
                <w:lang w:eastAsia="ru-RU" w:bidi="ar-SA"/>
              </w:rPr>
              <w:t>Питання порядку денного</w:t>
            </w:r>
            <w:r w:rsidRPr="00D13FAD">
              <w:rPr>
                <w:bCs/>
                <w:iCs/>
                <w:sz w:val="22"/>
                <w:szCs w:val="22"/>
                <w:u w:val="single"/>
              </w:rPr>
              <w:t xml:space="preserve"> загальних зборів</w:t>
            </w:r>
            <w:r w:rsidR="00030489" w:rsidRPr="00D13FAD">
              <w:rPr>
                <w:rFonts w:eastAsia="Times New Roman"/>
                <w:bCs/>
                <w:color w:val="000000"/>
                <w:kern w:val="0"/>
                <w:sz w:val="22"/>
                <w:szCs w:val="22"/>
                <w:u w:val="single"/>
                <w:lang w:eastAsia="ru-RU" w:bidi="ar-SA"/>
              </w:rPr>
              <w:t>, винесене на голосування</w:t>
            </w:r>
            <w:r w:rsidR="00D63E3B" w:rsidRPr="00D13FAD">
              <w:rPr>
                <w:bCs/>
                <w:iCs/>
                <w:sz w:val="22"/>
                <w:szCs w:val="22"/>
                <w:u w:val="single"/>
              </w:rPr>
              <w:t>:</w:t>
            </w:r>
          </w:p>
          <w:p w14:paraId="2D5B1E9A" w14:textId="05FBF5FA" w:rsidR="00D63E3B" w:rsidRPr="00D13FAD" w:rsidRDefault="0090426E" w:rsidP="00E64F11">
            <w:pPr>
              <w:pStyle w:val="af4"/>
              <w:numPr>
                <w:ilvl w:val="0"/>
                <w:numId w:val="18"/>
              </w:numPr>
              <w:spacing w:after="60" w:line="240" w:lineRule="auto"/>
              <w:ind w:left="357" w:hanging="357"/>
              <w:contextualSpacing w:val="0"/>
              <w:jc w:val="both"/>
              <w:rPr>
                <w:rFonts w:ascii="Times New Roman" w:hAnsi="Times New Roman"/>
                <w:bCs/>
                <w:iCs/>
                <w:u w:val="single"/>
                <w:lang w:val="uk-UA"/>
              </w:rPr>
            </w:pPr>
            <w:r w:rsidRPr="00D13FAD">
              <w:rPr>
                <w:rFonts w:ascii="Times New Roman" w:eastAsia="Arial" w:hAnsi="Times New Roman"/>
                <w:b/>
                <w:bCs/>
                <w:sz w:val="23"/>
                <w:szCs w:val="23"/>
                <w:lang w:val="uk-UA"/>
              </w:rPr>
              <w:t>Розподіл прибутку Товариства за результатами діяльності Товариства у 2022 році та прийняття рішення про виплату дивідендів акціонерам Товариства, затвердження розміру річних дивідендів та способу їх виплати</w:t>
            </w:r>
            <w:r w:rsidR="00D63E3B" w:rsidRPr="00D13FAD">
              <w:rPr>
                <w:rFonts w:ascii="Times New Roman" w:hAnsi="Times New Roman"/>
                <w:b/>
                <w:iCs/>
                <w:lang w:val="uk-UA"/>
              </w:rPr>
              <w:t>.</w:t>
            </w:r>
          </w:p>
        </w:tc>
      </w:tr>
      <w:tr w:rsidR="00D63E3B" w:rsidRPr="00D13FAD" w14:paraId="0ED570F5" w14:textId="77777777" w:rsidTr="006B5B6D">
        <w:trPr>
          <w:trHeight w:val="4957"/>
        </w:trPr>
        <w:tc>
          <w:tcPr>
            <w:tcW w:w="10456" w:type="dxa"/>
            <w:gridSpan w:val="2"/>
            <w:tcBorders>
              <w:bottom w:val="single" w:sz="4" w:space="0" w:color="auto"/>
            </w:tcBorders>
          </w:tcPr>
          <w:p w14:paraId="073F44F8" w14:textId="5757AF2D" w:rsidR="00D63E3B" w:rsidRPr="00D13FAD" w:rsidRDefault="00030489" w:rsidP="00D63E3B">
            <w:pPr>
              <w:spacing w:after="40"/>
              <w:rPr>
                <w:bCs/>
                <w:iCs/>
                <w:sz w:val="22"/>
                <w:szCs w:val="22"/>
                <w:u w:val="single"/>
              </w:rPr>
            </w:pPr>
            <w:r w:rsidRPr="00D13FAD">
              <w:rPr>
                <w:rFonts w:eastAsia="Times New Roman"/>
                <w:bCs/>
                <w:color w:val="000000"/>
                <w:kern w:val="0"/>
                <w:sz w:val="22"/>
                <w:szCs w:val="22"/>
                <w:u w:val="single"/>
                <w:lang w:eastAsia="ru-RU" w:bidi="ar-SA"/>
              </w:rPr>
              <w:t>Проєкт рішення з питання №8, винесеного на голосування</w:t>
            </w:r>
            <w:r w:rsidR="00D63E3B" w:rsidRPr="00D13FAD">
              <w:rPr>
                <w:bCs/>
                <w:iCs/>
                <w:sz w:val="22"/>
                <w:szCs w:val="22"/>
                <w:u w:val="single"/>
              </w:rPr>
              <w:t>:</w:t>
            </w:r>
          </w:p>
          <w:p w14:paraId="46DCA28D" w14:textId="77777777" w:rsidR="0090426E" w:rsidRPr="00D13FAD" w:rsidRDefault="0090426E" w:rsidP="0090426E">
            <w:pPr>
              <w:shd w:val="clear" w:color="auto" w:fill="FFFFFF"/>
              <w:tabs>
                <w:tab w:val="left" w:pos="142"/>
              </w:tabs>
              <w:jc w:val="both"/>
              <w:rPr>
                <w:rFonts w:eastAsia="Times New Roman"/>
                <w:i/>
                <w:iCs/>
                <w:sz w:val="23"/>
                <w:szCs w:val="23"/>
                <w:lang w:eastAsia="uk-UA"/>
              </w:rPr>
            </w:pPr>
            <w:r w:rsidRPr="00D13FAD">
              <w:rPr>
                <w:rFonts w:eastAsia="Times New Roman"/>
                <w:i/>
                <w:iCs/>
                <w:sz w:val="23"/>
                <w:szCs w:val="23"/>
                <w:lang w:eastAsia="uk-UA"/>
              </w:rPr>
              <w:t>1.Розподілити чистий прибуток Товариства, отриманий за підсумками роботи у 2022 році у розмірі 429 409,26 грн. таким чином:</w:t>
            </w:r>
          </w:p>
          <w:p w14:paraId="1954E0E7" w14:textId="77777777" w:rsidR="0090426E" w:rsidRPr="00D13FAD" w:rsidRDefault="0090426E" w:rsidP="0090426E">
            <w:pPr>
              <w:shd w:val="clear" w:color="auto" w:fill="FFFFFF"/>
              <w:tabs>
                <w:tab w:val="left" w:pos="142"/>
              </w:tabs>
              <w:jc w:val="both"/>
              <w:rPr>
                <w:rFonts w:eastAsia="Times New Roman"/>
                <w:i/>
                <w:iCs/>
                <w:sz w:val="23"/>
                <w:szCs w:val="23"/>
                <w:lang w:eastAsia="uk-UA"/>
              </w:rPr>
            </w:pPr>
            <w:r w:rsidRPr="00D13FAD">
              <w:rPr>
                <w:rFonts w:eastAsia="Times New Roman"/>
                <w:i/>
                <w:iCs/>
                <w:sz w:val="23"/>
                <w:szCs w:val="23"/>
                <w:lang w:eastAsia="uk-UA"/>
              </w:rPr>
              <w:t>- частку прибутку, що спрямовується на виплату дивідендів за результатами фінансово-господарської діяльності у 2022 році встановити у розмірі 70% чистого прибутку Товариства;</w:t>
            </w:r>
          </w:p>
          <w:p w14:paraId="6844C40C" w14:textId="77777777" w:rsidR="0090426E" w:rsidRPr="00D13FAD" w:rsidRDefault="0090426E" w:rsidP="0090426E">
            <w:pPr>
              <w:shd w:val="clear" w:color="auto" w:fill="FFFFFF"/>
              <w:tabs>
                <w:tab w:val="left" w:pos="142"/>
              </w:tabs>
              <w:jc w:val="both"/>
              <w:rPr>
                <w:rFonts w:eastAsia="Times New Roman"/>
                <w:i/>
                <w:iCs/>
                <w:sz w:val="23"/>
                <w:szCs w:val="23"/>
                <w:lang w:eastAsia="uk-UA"/>
              </w:rPr>
            </w:pPr>
            <w:r w:rsidRPr="00D13FAD">
              <w:rPr>
                <w:rFonts w:eastAsia="Times New Roman"/>
                <w:i/>
                <w:iCs/>
                <w:sz w:val="23"/>
                <w:szCs w:val="23"/>
                <w:lang w:eastAsia="uk-UA"/>
              </w:rPr>
              <w:t>- залишок прибутку спрямувати, пропорційно, до фонду розвитку виробництва Товариства, у тому числі на модернізацію внутрішнього виробництва, впровадження ресурсозберігаючих та енергоефективних технологій та до фонду соціального забезпечення трудового колективу, матеріального стимулювання працівників Товариства.</w:t>
            </w:r>
          </w:p>
          <w:p w14:paraId="3122012A" w14:textId="77777777" w:rsidR="0090426E" w:rsidRPr="00D13FAD" w:rsidRDefault="0090426E" w:rsidP="0090426E">
            <w:pPr>
              <w:shd w:val="clear" w:color="auto" w:fill="FFFFFF"/>
              <w:tabs>
                <w:tab w:val="left" w:pos="142"/>
              </w:tabs>
              <w:jc w:val="both"/>
              <w:rPr>
                <w:rFonts w:eastAsia="Times New Roman"/>
                <w:i/>
                <w:iCs/>
                <w:sz w:val="23"/>
                <w:szCs w:val="23"/>
                <w:lang w:eastAsia="uk-UA"/>
              </w:rPr>
            </w:pPr>
            <w:r w:rsidRPr="00D13FAD">
              <w:rPr>
                <w:rFonts w:eastAsia="Times New Roman"/>
                <w:i/>
                <w:iCs/>
                <w:sz w:val="23"/>
                <w:szCs w:val="23"/>
                <w:lang w:eastAsia="uk-UA"/>
              </w:rPr>
              <w:t>2.Затвердити річні дивіденди за результатами діяльності Товариства у 2022 році у розмірі 2,8644 грн. на 1 акцію.</w:t>
            </w:r>
          </w:p>
          <w:p w14:paraId="4ABF7E25" w14:textId="009364F4" w:rsidR="00D63E3B" w:rsidRPr="00D13FAD" w:rsidRDefault="0090426E" w:rsidP="006B5B6D">
            <w:pPr>
              <w:spacing w:after="120"/>
              <w:jc w:val="both"/>
              <w:rPr>
                <w:b/>
                <w:i/>
                <w:iCs/>
                <w:sz w:val="22"/>
                <w:szCs w:val="22"/>
              </w:rPr>
            </w:pPr>
            <w:r w:rsidRPr="00D13FAD">
              <w:rPr>
                <w:rFonts w:eastAsia="Arial"/>
                <w:i/>
                <w:iCs/>
                <w:sz w:val="23"/>
                <w:szCs w:val="23"/>
              </w:rPr>
              <w:t>3.Доручити Голові Виконавчого органу Товариства здійснити виплату дивідендів у термін до 01 липня 2023 року грошовими коштами безпосередньо акціонерам шляхом перерахування на банківські рахунки акціонерів та/або шляхом здійснення поштових переказів на адреси акціонерів та/або через депозитарну систему</w:t>
            </w:r>
            <w:r w:rsidR="00D63E3B" w:rsidRPr="00D13FAD">
              <w:rPr>
                <w:bCs/>
                <w:i/>
                <w:iCs/>
                <w:sz w:val="23"/>
                <w:szCs w:val="23"/>
              </w:rPr>
              <w:t>.</w:t>
            </w:r>
          </w:p>
          <w:tbl>
            <w:tblPr>
              <w:tblW w:w="0" w:type="auto"/>
              <w:tblInd w:w="2859" w:type="dxa"/>
              <w:tblLook w:val="00A0" w:firstRow="1" w:lastRow="0" w:firstColumn="1" w:lastColumn="0" w:noHBand="0" w:noVBand="0"/>
            </w:tblPr>
            <w:tblGrid>
              <w:gridCol w:w="454"/>
              <w:gridCol w:w="1933"/>
              <w:gridCol w:w="454"/>
              <w:gridCol w:w="1945"/>
            </w:tblGrid>
            <w:tr w:rsidR="00030489" w:rsidRPr="00D13FAD" w14:paraId="2F64168C" w14:textId="77777777" w:rsidTr="00B4406A">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14:paraId="25009607" w14:textId="77777777" w:rsidR="00030489" w:rsidRPr="00D13FAD" w:rsidRDefault="00030489" w:rsidP="00030489">
                  <w:pPr>
                    <w:widowControl/>
                    <w:suppressAutoHyphens w:val="0"/>
                    <w:jc w:val="center"/>
                    <w:rPr>
                      <w:rFonts w:eastAsia="Times New Roman"/>
                      <w:bCs/>
                      <w:kern w:val="0"/>
                      <w:sz w:val="22"/>
                      <w:szCs w:val="22"/>
                      <w:lang w:eastAsia="ru-RU" w:bidi="ar-SA"/>
                    </w:rPr>
                  </w:pPr>
                  <w:permStart w:id="542120865" w:edGrp="everyone"/>
                  <w:r w:rsidRPr="00D13FAD">
                    <w:rPr>
                      <w:b/>
                      <w:bCs/>
                      <w:sz w:val="22"/>
                      <w:szCs w:val="22"/>
                    </w:rPr>
                    <w:t xml:space="preserve">  </w:t>
                  </w:r>
                  <w:permEnd w:id="542120865"/>
                </w:p>
              </w:tc>
              <w:tc>
                <w:tcPr>
                  <w:tcW w:w="1933" w:type="dxa"/>
                  <w:tcBorders>
                    <w:left w:val="single" w:sz="4" w:space="0" w:color="auto"/>
                    <w:right w:val="single" w:sz="4" w:space="0" w:color="auto"/>
                  </w:tcBorders>
                  <w:vAlign w:val="center"/>
                </w:tcPr>
                <w:p w14:paraId="22885A6B" w14:textId="77777777" w:rsidR="00030489" w:rsidRPr="00D13FAD" w:rsidRDefault="00030489" w:rsidP="00030489">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«ЗА»</w:t>
                  </w:r>
                </w:p>
              </w:tc>
              <w:tc>
                <w:tcPr>
                  <w:tcW w:w="454" w:type="dxa"/>
                  <w:tcBorders>
                    <w:top w:val="single" w:sz="4" w:space="0" w:color="auto"/>
                    <w:left w:val="single" w:sz="4" w:space="0" w:color="auto"/>
                    <w:bottom w:val="single" w:sz="4" w:space="0" w:color="auto"/>
                    <w:right w:val="single" w:sz="4" w:space="0" w:color="auto"/>
                  </w:tcBorders>
                  <w:vAlign w:val="center"/>
                </w:tcPr>
                <w:p w14:paraId="64018679" w14:textId="77777777" w:rsidR="00030489" w:rsidRPr="00D13FAD" w:rsidRDefault="00030489" w:rsidP="00030489">
                  <w:pPr>
                    <w:widowControl/>
                    <w:suppressAutoHyphens w:val="0"/>
                    <w:jc w:val="center"/>
                    <w:rPr>
                      <w:rFonts w:eastAsia="Times New Roman"/>
                      <w:bCs/>
                      <w:kern w:val="0"/>
                      <w:sz w:val="22"/>
                      <w:szCs w:val="22"/>
                      <w:lang w:eastAsia="ru-RU" w:bidi="ar-SA"/>
                    </w:rPr>
                  </w:pPr>
                  <w:permStart w:id="435772355" w:edGrp="everyone"/>
                  <w:r w:rsidRPr="00D13FAD">
                    <w:rPr>
                      <w:b/>
                      <w:bCs/>
                      <w:sz w:val="22"/>
                      <w:szCs w:val="22"/>
                    </w:rPr>
                    <w:t xml:space="preserve">  </w:t>
                  </w:r>
                  <w:permEnd w:id="435772355"/>
                </w:p>
              </w:tc>
              <w:tc>
                <w:tcPr>
                  <w:tcW w:w="1945" w:type="dxa"/>
                  <w:tcBorders>
                    <w:left w:val="single" w:sz="4" w:space="0" w:color="auto"/>
                  </w:tcBorders>
                  <w:vAlign w:val="center"/>
                </w:tcPr>
                <w:p w14:paraId="2990B45D" w14:textId="77777777" w:rsidR="00030489" w:rsidRPr="00D13FAD" w:rsidRDefault="00030489" w:rsidP="00030489">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«ПРОТИ»</w:t>
                  </w:r>
                </w:p>
              </w:tc>
            </w:tr>
          </w:tbl>
          <w:p w14:paraId="37C800DA" w14:textId="77777777" w:rsidR="00D63E3B" w:rsidRPr="00D13FAD" w:rsidRDefault="00D63E3B" w:rsidP="00D63E3B">
            <w:pPr>
              <w:spacing w:after="40"/>
              <w:rPr>
                <w:bCs/>
                <w:iCs/>
                <w:sz w:val="22"/>
                <w:szCs w:val="22"/>
                <w:u w:val="single"/>
              </w:rPr>
            </w:pPr>
          </w:p>
        </w:tc>
      </w:tr>
      <w:tr w:rsidR="00E64F11" w:rsidRPr="00D13FAD" w14:paraId="3E1F2DAD" w14:textId="77777777" w:rsidTr="004478C8">
        <w:trPr>
          <w:trHeight w:val="708"/>
        </w:trPr>
        <w:tc>
          <w:tcPr>
            <w:tcW w:w="10456" w:type="dxa"/>
            <w:gridSpan w:val="2"/>
            <w:tcBorders>
              <w:top w:val="single" w:sz="4" w:space="0" w:color="auto"/>
            </w:tcBorders>
          </w:tcPr>
          <w:p w14:paraId="32FAA205" w14:textId="6EB913B8" w:rsidR="00E64F11" w:rsidRPr="00D13FAD" w:rsidRDefault="0054442B" w:rsidP="00E64F11">
            <w:pPr>
              <w:spacing w:before="60" w:after="40"/>
              <w:rPr>
                <w:bCs/>
                <w:iCs/>
                <w:sz w:val="22"/>
                <w:szCs w:val="22"/>
                <w:u w:val="single"/>
              </w:rPr>
            </w:pPr>
            <w:r w:rsidRPr="00D13FAD">
              <w:rPr>
                <w:rFonts w:eastAsia="Times New Roman"/>
                <w:bCs/>
                <w:color w:val="000000"/>
                <w:kern w:val="0"/>
                <w:sz w:val="22"/>
                <w:szCs w:val="22"/>
                <w:u w:val="single"/>
                <w:lang w:eastAsia="ru-RU" w:bidi="ar-SA"/>
              </w:rPr>
              <w:t>Питання порядку денного</w:t>
            </w:r>
            <w:r w:rsidRPr="00D13FAD">
              <w:rPr>
                <w:bCs/>
                <w:iCs/>
                <w:sz w:val="22"/>
                <w:szCs w:val="22"/>
                <w:u w:val="single"/>
              </w:rPr>
              <w:t xml:space="preserve"> загальних зборів</w:t>
            </w:r>
            <w:r w:rsidR="00030489" w:rsidRPr="00D13FAD">
              <w:rPr>
                <w:rFonts w:eastAsia="Times New Roman"/>
                <w:bCs/>
                <w:color w:val="000000"/>
                <w:kern w:val="0"/>
                <w:sz w:val="22"/>
                <w:szCs w:val="22"/>
                <w:u w:val="single"/>
                <w:lang w:eastAsia="ru-RU" w:bidi="ar-SA"/>
              </w:rPr>
              <w:t>, винесене на голосування</w:t>
            </w:r>
            <w:r w:rsidR="00E64F11" w:rsidRPr="00D13FAD">
              <w:rPr>
                <w:bCs/>
                <w:iCs/>
                <w:sz w:val="22"/>
                <w:szCs w:val="22"/>
                <w:u w:val="single"/>
              </w:rPr>
              <w:t>:</w:t>
            </w:r>
          </w:p>
          <w:p w14:paraId="04FECD86" w14:textId="474C6F71" w:rsidR="00E64F11" w:rsidRPr="00D13FAD" w:rsidRDefault="0090426E" w:rsidP="006B7430">
            <w:pPr>
              <w:pStyle w:val="af4"/>
              <w:numPr>
                <w:ilvl w:val="0"/>
                <w:numId w:val="18"/>
              </w:numPr>
              <w:spacing w:after="60" w:line="240" w:lineRule="auto"/>
              <w:ind w:left="357" w:hanging="357"/>
              <w:contextualSpacing w:val="0"/>
              <w:rPr>
                <w:rFonts w:ascii="Times New Roman" w:hAnsi="Times New Roman"/>
                <w:bCs/>
                <w:iCs/>
                <w:sz w:val="23"/>
                <w:szCs w:val="23"/>
                <w:u w:val="single"/>
                <w:lang w:val="uk-UA"/>
              </w:rPr>
            </w:pPr>
            <w:r w:rsidRPr="00D13FAD">
              <w:rPr>
                <w:rStyle w:val="aff2"/>
                <w:rFonts w:ascii="Times New Roman" w:hAnsi="Times New Roman"/>
                <w:sz w:val="23"/>
                <w:szCs w:val="23"/>
                <w:lang w:val="uk-UA"/>
              </w:rPr>
              <w:t>Звіт Правління Товариства щодо операцій з майном, проведених у 2022 році</w:t>
            </w:r>
            <w:r w:rsidR="00E64F11" w:rsidRPr="00D13FAD">
              <w:rPr>
                <w:rFonts w:ascii="Times New Roman" w:hAnsi="Times New Roman"/>
                <w:b/>
                <w:iCs/>
                <w:sz w:val="23"/>
                <w:szCs w:val="23"/>
                <w:lang w:val="uk-UA"/>
              </w:rPr>
              <w:t>.</w:t>
            </w:r>
          </w:p>
        </w:tc>
      </w:tr>
      <w:tr w:rsidR="00E64F11" w:rsidRPr="00D13FAD" w14:paraId="78F25DA0" w14:textId="77777777" w:rsidTr="00D13FAD">
        <w:trPr>
          <w:trHeight w:val="1393"/>
        </w:trPr>
        <w:tc>
          <w:tcPr>
            <w:tcW w:w="10456" w:type="dxa"/>
            <w:gridSpan w:val="2"/>
            <w:tcBorders>
              <w:bottom w:val="single" w:sz="4" w:space="0" w:color="auto"/>
            </w:tcBorders>
          </w:tcPr>
          <w:p w14:paraId="6B79BCA4" w14:textId="30B96C82" w:rsidR="00E64F11" w:rsidRPr="00D13FAD" w:rsidRDefault="00030489" w:rsidP="00E64F11">
            <w:pPr>
              <w:spacing w:after="40"/>
              <w:rPr>
                <w:bCs/>
                <w:iCs/>
                <w:sz w:val="22"/>
                <w:szCs w:val="22"/>
                <w:u w:val="single"/>
              </w:rPr>
            </w:pPr>
            <w:r w:rsidRPr="00D13FAD">
              <w:rPr>
                <w:rFonts w:eastAsia="Times New Roman"/>
                <w:bCs/>
                <w:color w:val="000000"/>
                <w:kern w:val="0"/>
                <w:sz w:val="22"/>
                <w:szCs w:val="22"/>
                <w:u w:val="single"/>
                <w:lang w:eastAsia="ru-RU" w:bidi="ar-SA"/>
              </w:rPr>
              <w:t>Проєкт рішення з питання №9, винесеного на голосування</w:t>
            </w:r>
            <w:r w:rsidR="00E64F11" w:rsidRPr="00D13FAD">
              <w:rPr>
                <w:bCs/>
                <w:iCs/>
                <w:sz w:val="22"/>
                <w:szCs w:val="22"/>
                <w:u w:val="single"/>
              </w:rPr>
              <w:t>:</w:t>
            </w:r>
          </w:p>
          <w:p w14:paraId="7ED023F3" w14:textId="784061EE" w:rsidR="00E64F11" w:rsidRPr="006B3D59" w:rsidRDefault="0090426E" w:rsidP="00E64F11">
            <w:pPr>
              <w:spacing w:after="160"/>
              <w:jc w:val="both"/>
              <w:rPr>
                <w:b/>
                <w:i/>
                <w:iCs/>
                <w:sz w:val="23"/>
                <w:szCs w:val="23"/>
              </w:rPr>
            </w:pPr>
            <w:r w:rsidRPr="006B3D59">
              <w:rPr>
                <w:rFonts w:eastAsia="Arial"/>
                <w:i/>
                <w:iCs/>
                <w:sz w:val="23"/>
                <w:szCs w:val="23"/>
                <w:shd w:val="clear" w:color="auto" w:fill="FFFFFF"/>
              </w:rPr>
              <w:t>Затвердити звіт Правління Товариства щодо операцій з майном, проведених у 2022 році</w:t>
            </w:r>
            <w:r w:rsidR="00E64F11" w:rsidRPr="006B3D59">
              <w:rPr>
                <w:bCs/>
                <w:i/>
                <w:iCs/>
                <w:sz w:val="23"/>
                <w:szCs w:val="23"/>
              </w:rPr>
              <w:t>.</w:t>
            </w:r>
          </w:p>
          <w:tbl>
            <w:tblPr>
              <w:tblW w:w="0" w:type="auto"/>
              <w:tblInd w:w="2859" w:type="dxa"/>
              <w:tblLook w:val="00A0" w:firstRow="1" w:lastRow="0" w:firstColumn="1" w:lastColumn="0" w:noHBand="0" w:noVBand="0"/>
            </w:tblPr>
            <w:tblGrid>
              <w:gridCol w:w="454"/>
              <w:gridCol w:w="1933"/>
              <w:gridCol w:w="454"/>
              <w:gridCol w:w="1945"/>
            </w:tblGrid>
            <w:tr w:rsidR="00030489" w:rsidRPr="00D13FAD" w14:paraId="768D995F" w14:textId="77777777" w:rsidTr="00B4406A">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14:paraId="565332F2" w14:textId="77777777" w:rsidR="00030489" w:rsidRPr="00D13FAD" w:rsidRDefault="00030489" w:rsidP="00030489">
                  <w:pPr>
                    <w:widowControl/>
                    <w:suppressAutoHyphens w:val="0"/>
                    <w:jc w:val="center"/>
                    <w:rPr>
                      <w:rFonts w:eastAsia="Times New Roman"/>
                      <w:bCs/>
                      <w:kern w:val="0"/>
                      <w:sz w:val="22"/>
                      <w:szCs w:val="22"/>
                      <w:lang w:eastAsia="ru-RU" w:bidi="ar-SA"/>
                    </w:rPr>
                  </w:pPr>
                  <w:permStart w:id="2127769025" w:edGrp="everyone"/>
                  <w:r w:rsidRPr="00D13FAD">
                    <w:rPr>
                      <w:b/>
                      <w:bCs/>
                      <w:sz w:val="22"/>
                      <w:szCs w:val="22"/>
                    </w:rPr>
                    <w:t xml:space="preserve">  </w:t>
                  </w:r>
                  <w:permEnd w:id="2127769025"/>
                </w:p>
              </w:tc>
              <w:tc>
                <w:tcPr>
                  <w:tcW w:w="1933" w:type="dxa"/>
                  <w:tcBorders>
                    <w:left w:val="single" w:sz="4" w:space="0" w:color="auto"/>
                    <w:right w:val="single" w:sz="4" w:space="0" w:color="auto"/>
                  </w:tcBorders>
                  <w:vAlign w:val="center"/>
                </w:tcPr>
                <w:p w14:paraId="50D64D4C" w14:textId="77777777" w:rsidR="00030489" w:rsidRPr="00D13FAD" w:rsidRDefault="00030489" w:rsidP="00030489">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«ЗА»</w:t>
                  </w:r>
                </w:p>
              </w:tc>
              <w:tc>
                <w:tcPr>
                  <w:tcW w:w="454" w:type="dxa"/>
                  <w:tcBorders>
                    <w:top w:val="single" w:sz="4" w:space="0" w:color="auto"/>
                    <w:left w:val="single" w:sz="4" w:space="0" w:color="auto"/>
                    <w:bottom w:val="single" w:sz="4" w:space="0" w:color="auto"/>
                    <w:right w:val="single" w:sz="4" w:space="0" w:color="auto"/>
                  </w:tcBorders>
                  <w:vAlign w:val="center"/>
                </w:tcPr>
                <w:p w14:paraId="48603F37" w14:textId="77777777" w:rsidR="00030489" w:rsidRPr="00D13FAD" w:rsidRDefault="00030489" w:rsidP="00030489">
                  <w:pPr>
                    <w:widowControl/>
                    <w:suppressAutoHyphens w:val="0"/>
                    <w:jc w:val="center"/>
                    <w:rPr>
                      <w:rFonts w:eastAsia="Times New Roman"/>
                      <w:bCs/>
                      <w:kern w:val="0"/>
                      <w:sz w:val="22"/>
                      <w:szCs w:val="22"/>
                      <w:lang w:eastAsia="ru-RU" w:bidi="ar-SA"/>
                    </w:rPr>
                  </w:pPr>
                  <w:permStart w:id="703932886" w:edGrp="everyone"/>
                  <w:r w:rsidRPr="00D13FAD">
                    <w:rPr>
                      <w:b/>
                      <w:bCs/>
                      <w:sz w:val="22"/>
                      <w:szCs w:val="22"/>
                    </w:rPr>
                    <w:t xml:space="preserve">  </w:t>
                  </w:r>
                  <w:permEnd w:id="703932886"/>
                </w:p>
              </w:tc>
              <w:tc>
                <w:tcPr>
                  <w:tcW w:w="1945" w:type="dxa"/>
                  <w:tcBorders>
                    <w:left w:val="single" w:sz="4" w:space="0" w:color="auto"/>
                  </w:tcBorders>
                  <w:vAlign w:val="center"/>
                </w:tcPr>
                <w:p w14:paraId="2F65FC52" w14:textId="77777777" w:rsidR="00030489" w:rsidRPr="00D13FAD" w:rsidRDefault="00030489" w:rsidP="00030489">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«ПРОТИ»</w:t>
                  </w:r>
                </w:p>
              </w:tc>
            </w:tr>
          </w:tbl>
          <w:p w14:paraId="4F4E720B" w14:textId="77777777" w:rsidR="00E64F11" w:rsidRDefault="00E64F11" w:rsidP="00E64F11">
            <w:pPr>
              <w:spacing w:after="40"/>
              <w:rPr>
                <w:bCs/>
                <w:iCs/>
                <w:sz w:val="22"/>
                <w:szCs w:val="22"/>
                <w:u w:val="single"/>
              </w:rPr>
            </w:pPr>
          </w:p>
          <w:p w14:paraId="791A1707" w14:textId="72F8D69E" w:rsidR="006B3D59" w:rsidRPr="00D13FAD" w:rsidRDefault="006B3D59" w:rsidP="00E64F11">
            <w:pPr>
              <w:spacing w:after="40"/>
              <w:rPr>
                <w:bCs/>
                <w:iCs/>
                <w:sz w:val="22"/>
                <w:szCs w:val="22"/>
                <w:u w:val="single"/>
              </w:rPr>
            </w:pPr>
          </w:p>
        </w:tc>
      </w:tr>
      <w:tr w:rsidR="00E64F11" w:rsidRPr="00D13FAD" w14:paraId="3D78B35D" w14:textId="77777777" w:rsidTr="006B3D59">
        <w:trPr>
          <w:trHeight w:val="845"/>
        </w:trPr>
        <w:tc>
          <w:tcPr>
            <w:tcW w:w="10456" w:type="dxa"/>
            <w:gridSpan w:val="2"/>
            <w:tcBorders>
              <w:top w:val="single" w:sz="4" w:space="0" w:color="auto"/>
            </w:tcBorders>
          </w:tcPr>
          <w:p w14:paraId="31B1E99E" w14:textId="09DD2B2D" w:rsidR="00E64F11" w:rsidRPr="00D13FAD" w:rsidRDefault="0054442B" w:rsidP="00E64F11">
            <w:pPr>
              <w:spacing w:before="60" w:after="40"/>
              <w:rPr>
                <w:bCs/>
                <w:iCs/>
                <w:sz w:val="22"/>
                <w:szCs w:val="22"/>
                <w:u w:val="single"/>
              </w:rPr>
            </w:pPr>
            <w:r w:rsidRPr="00D13FAD">
              <w:rPr>
                <w:rFonts w:eastAsia="Times New Roman"/>
                <w:bCs/>
                <w:color w:val="000000"/>
                <w:kern w:val="0"/>
                <w:sz w:val="22"/>
                <w:szCs w:val="22"/>
                <w:u w:val="single"/>
                <w:lang w:eastAsia="ru-RU" w:bidi="ar-SA"/>
              </w:rPr>
              <w:lastRenderedPageBreak/>
              <w:t>Питання порядку денного</w:t>
            </w:r>
            <w:r w:rsidRPr="00D13FAD">
              <w:rPr>
                <w:bCs/>
                <w:iCs/>
                <w:sz w:val="22"/>
                <w:szCs w:val="22"/>
                <w:u w:val="single"/>
              </w:rPr>
              <w:t xml:space="preserve"> загальних зборів</w:t>
            </w:r>
            <w:r w:rsidR="00030489" w:rsidRPr="00D13FAD">
              <w:rPr>
                <w:rFonts w:eastAsia="Times New Roman"/>
                <w:bCs/>
                <w:color w:val="000000"/>
                <w:kern w:val="0"/>
                <w:sz w:val="22"/>
                <w:szCs w:val="22"/>
                <w:u w:val="single"/>
                <w:lang w:eastAsia="ru-RU" w:bidi="ar-SA"/>
              </w:rPr>
              <w:t>, винесене на голосування</w:t>
            </w:r>
            <w:r w:rsidR="00E64F11" w:rsidRPr="00D13FAD">
              <w:rPr>
                <w:bCs/>
                <w:iCs/>
                <w:sz w:val="22"/>
                <w:szCs w:val="22"/>
                <w:u w:val="single"/>
              </w:rPr>
              <w:t>:</w:t>
            </w:r>
          </w:p>
          <w:p w14:paraId="28B4DC6B" w14:textId="6B52BCE3" w:rsidR="00E64F11" w:rsidRPr="00D13FAD" w:rsidRDefault="006B3D59" w:rsidP="0090426E">
            <w:pPr>
              <w:pStyle w:val="af4"/>
              <w:numPr>
                <w:ilvl w:val="0"/>
                <w:numId w:val="18"/>
              </w:numPr>
              <w:spacing w:after="60" w:line="240" w:lineRule="auto"/>
              <w:ind w:left="313"/>
              <w:contextualSpacing w:val="0"/>
              <w:jc w:val="both"/>
              <w:rPr>
                <w:rFonts w:ascii="Times New Roman" w:hAnsi="Times New Roman"/>
                <w:bCs/>
                <w:iCs/>
                <w:u w:val="single"/>
                <w:lang w:val="uk-UA"/>
              </w:rPr>
            </w:pPr>
            <w:r w:rsidRPr="00C13C0F">
              <w:rPr>
                <w:rFonts w:ascii="Times New Roman" w:eastAsia="Arial" w:hAnsi="Times New Roman"/>
                <w:b/>
                <w:sz w:val="23"/>
                <w:szCs w:val="23"/>
                <w:lang w:val="uk-UA"/>
              </w:rPr>
              <w:t>Затвердження переліку нерухомого майна Товариства, що підлягає оренді</w:t>
            </w:r>
            <w:r w:rsidR="00E64F11" w:rsidRPr="00D13FAD">
              <w:rPr>
                <w:rFonts w:ascii="Times New Roman" w:hAnsi="Times New Roman"/>
                <w:b/>
                <w:iCs/>
                <w:lang w:val="uk-UA"/>
              </w:rPr>
              <w:t>.</w:t>
            </w:r>
          </w:p>
        </w:tc>
      </w:tr>
      <w:tr w:rsidR="00E64F11" w:rsidRPr="00D13FAD" w14:paraId="32274CAA" w14:textId="77777777" w:rsidTr="006B5B6D">
        <w:trPr>
          <w:trHeight w:val="1683"/>
        </w:trPr>
        <w:tc>
          <w:tcPr>
            <w:tcW w:w="10456" w:type="dxa"/>
            <w:gridSpan w:val="2"/>
            <w:tcBorders>
              <w:bottom w:val="single" w:sz="4" w:space="0" w:color="auto"/>
            </w:tcBorders>
          </w:tcPr>
          <w:p w14:paraId="5B251933" w14:textId="392BD8CF" w:rsidR="00E64F11" w:rsidRPr="00D13FAD" w:rsidRDefault="00030489" w:rsidP="00E64F11">
            <w:pPr>
              <w:spacing w:after="40"/>
              <w:rPr>
                <w:bCs/>
                <w:iCs/>
                <w:sz w:val="22"/>
                <w:szCs w:val="22"/>
                <w:u w:val="single"/>
              </w:rPr>
            </w:pPr>
            <w:r w:rsidRPr="00D13FAD">
              <w:rPr>
                <w:rFonts w:eastAsia="Times New Roman"/>
                <w:bCs/>
                <w:color w:val="000000"/>
                <w:kern w:val="0"/>
                <w:sz w:val="22"/>
                <w:szCs w:val="22"/>
                <w:u w:val="single"/>
                <w:lang w:eastAsia="ru-RU" w:bidi="ar-SA"/>
              </w:rPr>
              <w:t>Проєкт рішення з питання №1</w:t>
            </w:r>
            <w:r w:rsidR="007C3EEB" w:rsidRPr="00D13FAD">
              <w:rPr>
                <w:rFonts w:eastAsia="Times New Roman"/>
                <w:bCs/>
                <w:color w:val="000000"/>
                <w:kern w:val="0"/>
                <w:sz w:val="22"/>
                <w:szCs w:val="22"/>
                <w:u w:val="single"/>
                <w:lang w:eastAsia="ru-RU" w:bidi="ar-SA"/>
              </w:rPr>
              <w:t>0</w:t>
            </w:r>
            <w:r w:rsidRPr="00D13FAD">
              <w:rPr>
                <w:rFonts w:eastAsia="Times New Roman"/>
                <w:bCs/>
                <w:color w:val="000000"/>
                <w:kern w:val="0"/>
                <w:sz w:val="22"/>
                <w:szCs w:val="22"/>
                <w:u w:val="single"/>
                <w:lang w:eastAsia="ru-RU" w:bidi="ar-SA"/>
              </w:rPr>
              <w:t>, винесеного на голосування</w:t>
            </w:r>
            <w:r w:rsidR="00E64F11" w:rsidRPr="00D13FAD">
              <w:rPr>
                <w:bCs/>
                <w:iCs/>
                <w:sz w:val="22"/>
                <w:szCs w:val="22"/>
                <w:u w:val="single"/>
              </w:rPr>
              <w:t>:</w:t>
            </w:r>
          </w:p>
          <w:p w14:paraId="3547114E" w14:textId="3D3AFAAA" w:rsidR="00E64F11" w:rsidRPr="006B3D59" w:rsidRDefault="007C3EEB" w:rsidP="006B5B6D">
            <w:pPr>
              <w:spacing w:after="240"/>
              <w:jc w:val="both"/>
              <w:rPr>
                <w:b/>
                <w:i/>
                <w:iCs/>
                <w:sz w:val="22"/>
                <w:szCs w:val="22"/>
              </w:rPr>
            </w:pPr>
            <w:r w:rsidRPr="006B3D59">
              <w:rPr>
                <w:rFonts w:eastAsia="Times New Roman"/>
                <w:i/>
                <w:iCs/>
                <w:sz w:val="23"/>
                <w:szCs w:val="23"/>
                <w:lang w:eastAsia="uk-UA"/>
              </w:rPr>
              <w:t>Затвердити перелік нерухомого майна Товариства, що підлягає оренді</w:t>
            </w:r>
            <w:r w:rsidR="00E64F11" w:rsidRPr="006B3D59">
              <w:rPr>
                <w:bCs/>
                <w:i/>
                <w:iCs/>
                <w:sz w:val="22"/>
                <w:szCs w:val="22"/>
              </w:rPr>
              <w:t>.</w:t>
            </w:r>
          </w:p>
          <w:tbl>
            <w:tblPr>
              <w:tblW w:w="0" w:type="auto"/>
              <w:tblInd w:w="2859" w:type="dxa"/>
              <w:tblLook w:val="00A0" w:firstRow="1" w:lastRow="0" w:firstColumn="1" w:lastColumn="0" w:noHBand="0" w:noVBand="0"/>
            </w:tblPr>
            <w:tblGrid>
              <w:gridCol w:w="454"/>
              <w:gridCol w:w="1933"/>
              <w:gridCol w:w="454"/>
              <w:gridCol w:w="1945"/>
            </w:tblGrid>
            <w:tr w:rsidR="00030489" w:rsidRPr="00D13FAD" w14:paraId="6E958BE7" w14:textId="77777777" w:rsidTr="00B4406A">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14:paraId="70987A0B" w14:textId="77777777" w:rsidR="00030489" w:rsidRPr="00D13FAD" w:rsidRDefault="00030489" w:rsidP="00030489">
                  <w:pPr>
                    <w:widowControl/>
                    <w:suppressAutoHyphens w:val="0"/>
                    <w:jc w:val="center"/>
                    <w:rPr>
                      <w:rFonts w:eastAsia="Times New Roman"/>
                      <w:bCs/>
                      <w:kern w:val="0"/>
                      <w:sz w:val="22"/>
                      <w:szCs w:val="22"/>
                      <w:lang w:eastAsia="ru-RU" w:bidi="ar-SA"/>
                    </w:rPr>
                  </w:pPr>
                  <w:permStart w:id="1143615809" w:edGrp="everyone"/>
                  <w:r w:rsidRPr="00D13FAD">
                    <w:rPr>
                      <w:b/>
                      <w:bCs/>
                      <w:sz w:val="22"/>
                      <w:szCs w:val="22"/>
                    </w:rPr>
                    <w:t xml:space="preserve">  </w:t>
                  </w:r>
                  <w:permEnd w:id="1143615809"/>
                </w:p>
              </w:tc>
              <w:tc>
                <w:tcPr>
                  <w:tcW w:w="1933" w:type="dxa"/>
                  <w:tcBorders>
                    <w:left w:val="single" w:sz="4" w:space="0" w:color="auto"/>
                    <w:right w:val="single" w:sz="4" w:space="0" w:color="auto"/>
                  </w:tcBorders>
                  <w:vAlign w:val="center"/>
                </w:tcPr>
                <w:p w14:paraId="248EE877" w14:textId="77777777" w:rsidR="00030489" w:rsidRPr="00D13FAD" w:rsidRDefault="00030489" w:rsidP="00030489">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«ЗА»</w:t>
                  </w:r>
                </w:p>
              </w:tc>
              <w:tc>
                <w:tcPr>
                  <w:tcW w:w="454" w:type="dxa"/>
                  <w:tcBorders>
                    <w:top w:val="single" w:sz="4" w:space="0" w:color="auto"/>
                    <w:left w:val="single" w:sz="4" w:space="0" w:color="auto"/>
                    <w:bottom w:val="single" w:sz="4" w:space="0" w:color="auto"/>
                    <w:right w:val="single" w:sz="4" w:space="0" w:color="auto"/>
                  </w:tcBorders>
                  <w:vAlign w:val="center"/>
                </w:tcPr>
                <w:p w14:paraId="1978E96F" w14:textId="77777777" w:rsidR="00030489" w:rsidRPr="00D13FAD" w:rsidRDefault="00030489" w:rsidP="00030489">
                  <w:pPr>
                    <w:widowControl/>
                    <w:suppressAutoHyphens w:val="0"/>
                    <w:jc w:val="center"/>
                    <w:rPr>
                      <w:rFonts w:eastAsia="Times New Roman"/>
                      <w:bCs/>
                      <w:kern w:val="0"/>
                      <w:sz w:val="22"/>
                      <w:szCs w:val="22"/>
                      <w:lang w:eastAsia="ru-RU" w:bidi="ar-SA"/>
                    </w:rPr>
                  </w:pPr>
                  <w:permStart w:id="100029011" w:edGrp="everyone"/>
                  <w:r w:rsidRPr="00D13FAD">
                    <w:rPr>
                      <w:b/>
                      <w:bCs/>
                      <w:sz w:val="22"/>
                      <w:szCs w:val="22"/>
                    </w:rPr>
                    <w:t xml:space="preserve">  </w:t>
                  </w:r>
                  <w:permEnd w:id="100029011"/>
                </w:p>
              </w:tc>
              <w:tc>
                <w:tcPr>
                  <w:tcW w:w="1945" w:type="dxa"/>
                  <w:tcBorders>
                    <w:left w:val="single" w:sz="4" w:space="0" w:color="auto"/>
                  </w:tcBorders>
                  <w:vAlign w:val="center"/>
                </w:tcPr>
                <w:p w14:paraId="4EA016BF" w14:textId="77777777" w:rsidR="00030489" w:rsidRPr="00D13FAD" w:rsidRDefault="00030489" w:rsidP="00030489">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«ПРОТИ»</w:t>
                  </w:r>
                </w:p>
              </w:tc>
            </w:tr>
          </w:tbl>
          <w:p w14:paraId="14CDB1B6" w14:textId="77777777" w:rsidR="00E64F11" w:rsidRPr="00D13FAD" w:rsidRDefault="00E64F11" w:rsidP="00E64F11">
            <w:pPr>
              <w:spacing w:after="40"/>
              <w:rPr>
                <w:bCs/>
                <w:iCs/>
                <w:sz w:val="22"/>
                <w:szCs w:val="22"/>
                <w:u w:val="single"/>
              </w:rPr>
            </w:pPr>
          </w:p>
        </w:tc>
      </w:tr>
      <w:tr w:rsidR="0032696F" w:rsidRPr="00D13FAD" w14:paraId="60933EB3" w14:textId="77777777" w:rsidTr="00C835D6">
        <w:trPr>
          <w:trHeight w:val="1278"/>
        </w:trPr>
        <w:tc>
          <w:tcPr>
            <w:tcW w:w="10456" w:type="dxa"/>
            <w:gridSpan w:val="2"/>
            <w:tcBorders>
              <w:top w:val="single" w:sz="4" w:space="0" w:color="auto"/>
            </w:tcBorders>
          </w:tcPr>
          <w:p w14:paraId="3F03CED8" w14:textId="2BAAA53B" w:rsidR="0032696F" w:rsidRPr="00D13FAD" w:rsidRDefault="0054442B" w:rsidP="0032696F">
            <w:pPr>
              <w:spacing w:before="60" w:after="40"/>
              <w:rPr>
                <w:bCs/>
                <w:iCs/>
                <w:sz w:val="22"/>
                <w:szCs w:val="22"/>
                <w:u w:val="single"/>
              </w:rPr>
            </w:pPr>
            <w:r w:rsidRPr="00D13FAD">
              <w:rPr>
                <w:rFonts w:eastAsia="Times New Roman"/>
                <w:bCs/>
                <w:color w:val="000000"/>
                <w:kern w:val="0"/>
                <w:sz w:val="22"/>
                <w:szCs w:val="22"/>
                <w:u w:val="single"/>
                <w:lang w:eastAsia="ru-RU" w:bidi="ar-SA"/>
              </w:rPr>
              <w:t>Питання порядку денного</w:t>
            </w:r>
            <w:r w:rsidRPr="00D13FAD">
              <w:rPr>
                <w:bCs/>
                <w:iCs/>
                <w:sz w:val="22"/>
                <w:szCs w:val="22"/>
                <w:u w:val="single"/>
              </w:rPr>
              <w:t xml:space="preserve"> загальних зборів</w:t>
            </w:r>
            <w:r w:rsidR="00030489" w:rsidRPr="00D13FAD">
              <w:rPr>
                <w:rFonts w:eastAsia="Times New Roman"/>
                <w:bCs/>
                <w:color w:val="000000"/>
                <w:kern w:val="0"/>
                <w:sz w:val="22"/>
                <w:szCs w:val="22"/>
                <w:u w:val="single"/>
                <w:lang w:eastAsia="ru-RU" w:bidi="ar-SA"/>
              </w:rPr>
              <w:t>, винесене на голосування</w:t>
            </w:r>
            <w:r w:rsidR="0032696F" w:rsidRPr="00D13FAD">
              <w:rPr>
                <w:bCs/>
                <w:iCs/>
                <w:sz w:val="22"/>
                <w:szCs w:val="22"/>
                <w:u w:val="single"/>
              </w:rPr>
              <w:t>:</w:t>
            </w:r>
          </w:p>
          <w:p w14:paraId="746EFAAA" w14:textId="7D11FA3F" w:rsidR="0032696F" w:rsidRPr="00D13FAD" w:rsidRDefault="007C3EEB" w:rsidP="007C3EEB">
            <w:pPr>
              <w:pStyle w:val="af4"/>
              <w:numPr>
                <w:ilvl w:val="0"/>
                <w:numId w:val="18"/>
              </w:numPr>
              <w:spacing w:after="60" w:line="240" w:lineRule="auto"/>
              <w:ind w:left="313"/>
              <w:contextualSpacing w:val="0"/>
              <w:jc w:val="both"/>
              <w:rPr>
                <w:rFonts w:ascii="Times New Roman" w:hAnsi="Times New Roman"/>
                <w:bCs/>
                <w:iCs/>
                <w:u w:val="single"/>
                <w:lang w:val="uk-UA"/>
              </w:rPr>
            </w:pPr>
            <w:r w:rsidRPr="00D13FAD">
              <w:rPr>
                <w:rStyle w:val="aff2"/>
                <w:rFonts w:ascii="Times New Roman" w:hAnsi="Times New Roman"/>
                <w:sz w:val="23"/>
                <w:szCs w:val="23"/>
                <w:lang w:val="uk-UA"/>
              </w:rPr>
              <w:t>Внесення змін до Статуту Товариства у зв’язку з приведенням його у відповідність до вимог чинного законодавства України шляхом викладення його в новій редакції та затвердження нової редакції Статуту Товариства</w:t>
            </w:r>
            <w:r w:rsidR="0032696F" w:rsidRPr="00D13FAD">
              <w:rPr>
                <w:rFonts w:ascii="Times New Roman" w:hAnsi="Times New Roman"/>
                <w:b/>
                <w:iCs/>
                <w:lang w:val="uk-UA"/>
              </w:rPr>
              <w:t>.</w:t>
            </w:r>
          </w:p>
        </w:tc>
      </w:tr>
      <w:tr w:rsidR="0032696F" w:rsidRPr="00D13FAD" w14:paraId="00706F6B" w14:textId="77777777" w:rsidTr="00C835D6">
        <w:trPr>
          <w:trHeight w:val="4240"/>
        </w:trPr>
        <w:tc>
          <w:tcPr>
            <w:tcW w:w="10456" w:type="dxa"/>
            <w:gridSpan w:val="2"/>
            <w:tcBorders>
              <w:bottom w:val="single" w:sz="4" w:space="0" w:color="auto"/>
            </w:tcBorders>
          </w:tcPr>
          <w:p w14:paraId="13D4E395" w14:textId="427F8C95" w:rsidR="0032696F" w:rsidRPr="00D13FAD" w:rsidRDefault="00030489" w:rsidP="0032696F">
            <w:pPr>
              <w:spacing w:after="40"/>
              <w:rPr>
                <w:bCs/>
                <w:iCs/>
                <w:sz w:val="22"/>
                <w:szCs w:val="22"/>
                <w:u w:val="single"/>
              </w:rPr>
            </w:pPr>
            <w:r w:rsidRPr="00D13FAD">
              <w:rPr>
                <w:rFonts w:eastAsia="Times New Roman"/>
                <w:bCs/>
                <w:color w:val="000000"/>
                <w:kern w:val="0"/>
                <w:sz w:val="22"/>
                <w:szCs w:val="22"/>
                <w:u w:val="single"/>
                <w:lang w:eastAsia="ru-RU" w:bidi="ar-SA"/>
              </w:rPr>
              <w:t>Проєкт рішення з питання №1</w:t>
            </w:r>
            <w:r w:rsidR="007C3EEB" w:rsidRPr="00D13FAD">
              <w:rPr>
                <w:rFonts w:eastAsia="Times New Roman"/>
                <w:bCs/>
                <w:color w:val="000000"/>
                <w:kern w:val="0"/>
                <w:sz w:val="22"/>
                <w:szCs w:val="22"/>
                <w:u w:val="single"/>
                <w:lang w:eastAsia="ru-RU" w:bidi="ar-SA"/>
              </w:rPr>
              <w:t>1</w:t>
            </w:r>
            <w:r w:rsidRPr="00D13FAD">
              <w:rPr>
                <w:rFonts w:eastAsia="Times New Roman"/>
                <w:bCs/>
                <w:color w:val="000000"/>
                <w:kern w:val="0"/>
                <w:sz w:val="22"/>
                <w:szCs w:val="22"/>
                <w:u w:val="single"/>
                <w:lang w:eastAsia="ru-RU" w:bidi="ar-SA"/>
              </w:rPr>
              <w:t>, винесеного на голосування</w:t>
            </w:r>
            <w:r w:rsidR="0032696F" w:rsidRPr="00D13FAD">
              <w:rPr>
                <w:bCs/>
                <w:iCs/>
                <w:sz w:val="22"/>
                <w:szCs w:val="22"/>
                <w:u w:val="single"/>
              </w:rPr>
              <w:t>:</w:t>
            </w:r>
          </w:p>
          <w:p w14:paraId="5E1192EB" w14:textId="77777777" w:rsidR="007C3EEB" w:rsidRPr="00C835D6" w:rsidRDefault="007C3EEB" w:rsidP="007C3EEB">
            <w:pPr>
              <w:tabs>
                <w:tab w:val="left" w:pos="142"/>
              </w:tabs>
              <w:autoSpaceDE w:val="0"/>
              <w:autoSpaceDN w:val="0"/>
              <w:contextualSpacing/>
              <w:jc w:val="both"/>
              <w:rPr>
                <w:rFonts w:eastAsia="Arial"/>
                <w:i/>
                <w:iCs/>
                <w:sz w:val="23"/>
                <w:szCs w:val="23"/>
              </w:rPr>
            </w:pPr>
            <w:r w:rsidRPr="00C835D6">
              <w:rPr>
                <w:rFonts w:eastAsia="Arial"/>
                <w:i/>
                <w:iCs/>
                <w:sz w:val="23"/>
                <w:szCs w:val="23"/>
              </w:rPr>
              <w:t>1.Внести зміни до Статуту Акціонерного товариства «Український науково-дослідний інститут авіаційної технології</w:t>
            </w:r>
            <w:r w:rsidRPr="00C835D6">
              <w:rPr>
                <w:rFonts w:eastAsia="Times-Roman"/>
                <w:i/>
                <w:iCs/>
                <w:sz w:val="23"/>
                <w:szCs w:val="23"/>
              </w:rPr>
              <w:t xml:space="preserve">» </w:t>
            </w:r>
            <w:r w:rsidRPr="00C835D6">
              <w:rPr>
                <w:rFonts w:eastAsia="Arial"/>
                <w:i/>
                <w:iCs/>
                <w:sz w:val="23"/>
                <w:szCs w:val="23"/>
              </w:rPr>
              <w:t>шляхом викладення його в новій редакції та затвердити нову редакцію Статуту Акціонерного товариства «Український науково-дослідний інститут авіаційної технології», що запропонована Товариством.</w:t>
            </w:r>
          </w:p>
          <w:p w14:paraId="633E2313" w14:textId="77777777" w:rsidR="007C3EEB" w:rsidRPr="00C835D6" w:rsidRDefault="007C3EEB" w:rsidP="007C3EEB">
            <w:pPr>
              <w:tabs>
                <w:tab w:val="left" w:pos="142"/>
              </w:tabs>
              <w:autoSpaceDE w:val="0"/>
              <w:autoSpaceDN w:val="0"/>
              <w:contextualSpacing/>
              <w:jc w:val="both"/>
              <w:rPr>
                <w:rFonts w:eastAsia="Arial"/>
                <w:i/>
                <w:iCs/>
                <w:sz w:val="23"/>
                <w:szCs w:val="23"/>
              </w:rPr>
            </w:pPr>
            <w:r w:rsidRPr="00C835D6">
              <w:rPr>
                <w:rFonts w:eastAsia="Arial"/>
                <w:i/>
                <w:iCs/>
                <w:sz w:val="23"/>
                <w:szCs w:val="23"/>
              </w:rPr>
              <w:t>2.Доручити головуючому та секретареві річних загальних зборів акціонерів Товариства підписати нову редакцію Статуту Товариства, що запропонована Товариством.</w:t>
            </w:r>
          </w:p>
          <w:p w14:paraId="692B7456" w14:textId="76C5AC3E" w:rsidR="0032696F" w:rsidRPr="00C835D6" w:rsidRDefault="007C3EEB" w:rsidP="006B5B6D">
            <w:pPr>
              <w:tabs>
                <w:tab w:val="left" w:pos="142"/>
              </w:tabs>
              <w:autoSpaceDE w:val="0"/>
              <w:autoSpaceDN w:val="0"/>
              <w:spacing w:after="240"/>
              <w:jc w:val="both"/>
              <w:rPr>
                <w:rFonts w:eastAsia="Arial"/>
                <w:i/>
                <w:iCs/>
                <w:sz w:val="23"/>
                <w:szCs w:val="23"/>
              </w:rPr>
            </w:pPr>
            <w:r w:rsidRPr="00C835D6">
              <w:rPr>
                <w:rFonts w:eastAsia="Arial"/>
                <w:i/>
                <w:iCs/>
                <w:sz w:val="23"/>
                <w:szCs w:val="23"/>
              </w:rPr>
              <w:t>3.Уповноважити Голову Виконавчого органу Товариства (з правом передоручення) забезпечити проведення державної реєстрації нової редакції Статуту Товариства, а також державної реєстрації змін до відомостей про юридичну особу, що містяться в Єдиному державному реєстрі юридичних осіб, фізичних осіб-підприємців та громадських формувань</w:t>
            </w:r>
            <w:r w:rsidR="0032696F" w:rsidRPr="00C835D6">
              <w:rPr>
                <w:bCs/>
                <w:i/>
                <w:iCs/>
                <w:sz w:val="23"/>
                <w:szCs w:val="23"/>
              </w:rPr>
              <w:t>.</w:t>
            </w:r>
          </w:p>
          <w:tbl>
            <w:tblPr>
              <w:tblW w:w="0" w:type="auto"/>
              <w:tblInd w:w="2859" w:type="dxa"/>
              <w:tblLook w:val="00A0" w:firstRow="1" w:lastRow="0" w:firstColumn="1" w:lastColumn="0" w:noHBand="0" w:noVBand="0"/>
            </w:tblPr>
            <w:tblGrid>
              <w:gridCol w:w="454"/>
              <w:gridCol w:w="1933"/>
              <w:gridCol w:w="454"/>
              <w:gridCol w:w="1945"/>
            </w:tblGrid>
            <w:tr w:rsidR="00030489" w:rsidRPr="00D13FAD" w14:paraId="4B8A1563" w14:textId="77777777" w:rsidTr="00B4406A">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14:paraId="47D7FA0B" w14:textId="77777777" w:rsidR="00030489" w:rsidRPr="00D13FAD" w:rsidRDefault="00030489" w:rsidP="00030489">
                  <w:pPr>
                    <w:widowControl/>
                    <w:suppressAutoHyphens w:val="0"/>
                    <w:jc w:val="center"/>
                    <w:rPr>
                      <w:rFonts w:eastAsia="Times New Roman"/>
                      <w:bCs/>
                      <w:kern w:val="0"/>
                      <w:sz w:val="22"/>
                      <w:szCs w:val="22"/>
                      <w:lang w:eastAsia="ru-RU" w:bidi="ar-SA"/>
                    </w:rPr>
                  </w:pPr>
                  <w:permStart w:id="2086959652" w:edGrp="everyone"/>
                  <w:r w:rsidRPr="00D13FAD">
                    <w:rPr>
                      <w:b/>
                      <w:bCs/>
                      <w:sz w:val="22"/>
                      <w:szCs w:val="22"/>
                    </w:rPr>
                    <w:t xml:space="preserve">  </w:t>
                  </w:r>
                  <w:permEnd w:id="2086959652"/>
                </w:p>
              </w:tc>
              <w:tc>
                <w:tcPr>
                  <w:tcW w:w="1933" w:type="dxa"/>
                  <w:tcBorders>
                    <w:left w:val="single" w:sz="4" w:space="0" w:color="auto"/>
                    <w:right w:val="single" w:sz="4" w:space="0" w:color="auto"/>
                  </w:tcBorders>
                  <w:vAlign w:val="center"/>
                </w:tcPr>
                <w:p w14:paraId="43A0605F" w14:textId="77777777" w:rsidR="00030489" w:rsidRPr="00D13FAD" w:rsidRDefault="00030489" w:rsidP="00030489">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«ЗА»</w:t>
                  </w:r>
                </w:p>
              </w:tc>
              <w:tc>
                <w:tcPr>
                  <w:tcW w:w="454" w:type="dxa"/>
                  <w:tcBorders>
                    <w:top w:val="single" w:sz="4" w:space="0" w:color="auto"/>
                    <w:left w:val="single" w:sz="4" w:space="0" w:color="auto"/>
                    <w:bottom w:val="single" w:sz="4" w:space="0" w:color="auto"/>
                    <w:right w:val="single" w:sz="4" w:space="0" w:color="auto"/>
                  </w:tcBorders>
                  <w:vAlign w:val="center"/>
                </w:tcPr>
                <w:p w14:paraId="7A9E02C9" w14:textId="77777777" w:rsidR="00030489" w:rsidRPr="00D13FAD" w:rsidRDefault="00030489" w:rsidP="00030489">
                  <w:pPr>
                    <w:widowControl/>
                    <w:suppressAutoHyphens w:val="0"/>
                    <w:jc w:val="center"/>
                    <w:rPr>
                      <w:rFonts w:eastAsia="Times New Roman"/>
                      <w:bCs/>
                      <w:kern w:val="0"/>
                      <w:sz w:val="22"/>
                      <w:szCs w:val="22"/>
                      <w:lang w:eastAsia="ru-RU" w:bidi="ar-SA"/>
                    </w:rPr>
                  </w:pPr>
                  <w:permStart w:id="25841495" w:edGrp="everyone"/>
                  <w:r w:rsidRPr="00D13FAD">
                    <w:rPr>
                      <w:b/>
                      <w:bCs/>
                      <w:sz w:val="22"/>
                      <w:szCs w:val="22"/>
                    </w:rPr>
                    <w:t xml:space="preserve">  </w:t>
                  </w:r>
                  <w:permEnd w:id="25841495"/>
                </w:p>
              </w:tc>
              <w:tc>
                <w:tcPr>
                  <w:tcW w:w="1945" w:type="dxa"/>
                  <w:tcBorders>
                    <w:left w:val="single" w:sz="4" w:space="0" w:color="auto"/>
                  </w:tcBorders>
                  <w:vAlign w:val="center"/>
                </w:tcPr>
                <w:p w14:paraId="1ADDD6E7" w14:textId="77777777" w:rsidR="00030489" w:rsidRPr="00D13FAD" w:rsidRDefault="00030489" w:rsidP="00030489">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«ПРОТИ»</w:t>
                  </w:r>
                </w:p>
              </w:tc>
            </w:tr>
          </w:tbl>
          <w:p w14:paraId="2F44E0CA" w14:textId="77777777" w:rsidR="0032696F" w:rsidRPr="00D13FAD" w:rsidRDefault="0032696F" w:rsidP="0032696F">
            <w:pPr>
              <w:spacing w:after="40"/>
              <w:rPr>
                <w:bCs/>
                <w:iCs/>
                <w:sz w:val="22"/>
                <w:szCs w:val="22"/>
                <w:u w:val="single"/>
              </w:rPr>
            </w:pPr>
          </w:p>
        </w:tc>
      </w:tr>
      <w:tr w:rsidR="0032696F" w:rsidRPr="00D13FAD" w14:paraId="76C33C21" w14:textId="77777777" w:rsidTr="006B5B6D">
        <w:trPr>
          <w:trHeight w:val="718"/>
        </w:trPr>
        <w:tc>
          <w:tcPr>
            <w:tcW w:w="10456" w:type="dxa"/>
            <w:gridSpan w:val="2"/>
            <w:tcBorders>
              <w:top w:val="single" w:sz="4" w:space="0" w:color="auto"/>
            </w:tcBorders>
          </w:tcPr>
          <w:p w14:paraId="11D3C0C4" w14:textId="6D754E04" w:rsidR="0032696F" w:rsidRPr="00D13FAD" w:rsidRDefault="00030489" w:rsidP="0032696F">
            <w:pPr>
              <w:spacing w:before="60" w:after="40"/>
              <w:rPr>
                <w:bCs/>
                <w:iCs/>
                <w:sz w:val="22"/>
                <w:szCs w:val="22"/>
                <w:u w:val="single"/>
              </w:rPr>
            </w:pPr>
            <w:r w:rsidRPr="00D13FAD">
              <w:rPr>
                <w:rFonts w:eastAsia="Times New Roman"/>
                <w:bCs/>
                <w:color w:val="000000"/>
                <w:kern w:val="0"/>
                <w:sz w:val="22"/>
                <w:szCs w:val="22"/>
                <w:u w:val="single"/>
                <w:lang w:eastAsia="ru-RU" w:bidi="ar-SA"/>
              </w:rPr>
              <w:t>Питання порядку денного</w:t>
            </w:r>
            <w:r w:rsidRPr="00D13FAD">
              <w:rPr>
                <w:bCs/>
                <w:iCs/>
                <w:sz w:val="22"/>
                <w:szCs w:val="22"/>
                <w:u w:val="single"/>
              </w:rPr>
              <w:t xml:space="preserve"> загальних зборів</w:t>
            </w:r>
            <w:r w:rsidRPr="00D13FAD">
              <w:rPr>
                <w:rFonts w:eastAsia="Times New Roman"/>
                <w:bCs/>
                <w:color w:val="000000"/>
                <w:kern w:val="0"/>
                <w:sz w:val="22"/>
                <w:szCs w:val="22"/>
                <w:u w:val="single"/>
                <w:lang w:eastAsia="ru-RU" w:bidi="ar-SA"/>
              </w:rPr>
              <w:t>, винесене на голосування</w:t>
            </w:r>
            <w:r w:rsidR="0032696F" w:rsidRPr="00D13FAD">
              <w:rPr>
                <w:bCs/>
                <w:iCs/>
                <w:sz w:val="22"/>
                <w:szCs w:val="22"/>
                <w:u w:val="single"/>
              </w:rPr>
              <w:t>:</w:t>
            </w:r>
          </w:p>
          <w:p w14:paraId="2C98A373" w14:textId="03746DB3" w:rsidR="0032696F" w:rsidRPr="00D13FAD" w:rsidRDefault="007C3EEB" w:rsidP="007C3EEB">
            <w:pPr>
              <w:pStyle w:val="af4"/>
              <w:numPr>
                <w:ilvl w:val="0"/>
                <w:numId w:val="18"/>
              </w:numPr>
              <w:spacing w:after="60" w:line="240" w:lineRule="auto"/>
              <w:ind w:left="313"/>
              <w:contextualSpacing w:val="0"/>
              <w:jc w:val="both"/>
              <w:rPr>
                <w:rFonts w:ascii="Times New Roman" w:hAnsi="Times New Roman"/>
                <w:bCs/>
                <w:iCs/>
                <w:sz w:val="23"/>
                <w:szCs w:val="23"/>
                <w:u w:val="single"/>
                <w:lang w:val="uk-UA"/>
              </w:rPr>
            </w:pPr>
            <w:r w:rsidRPr="00D13FAD">
              <w:rPr>
                <w:rStyle w:val="aff2"/>
                <w:rFonts w:ascii="Times New Roman" w:hAnsi="Times New Roman"/>
                <w:sz w:val="23"/>
                <w:szCs w:val="23"/>
                <w:lang w:val="uk-UA"/>
              </w:rPr>
              <w:t>Припинення повноважень Голови Правління – Генерального директора Товариства</w:t>
            </w:r>
            <w:r w:rsidR="0032696F" w:rsidRPr="00D13FAD">
              <w:rPr>
                <w:rFonts w:ascii="Times New Roman" w:hAnsi="Times New Roman"/>
                <w:b/>
                <w:iCs/>
                <w:sz w:val="23"/>
                <w:szCs w:val="23"/>
                <w:lang w:val="uk-UA"/>
              </w:rPr>
              <w:t>.</w:t>
            </w:r>
          </w:p>
        </w:tc>
      </w:tr>
      <w:tr w:rsidR="0032696F" w:rsidRPr="00D13FAD" w14:paraId="7EC026AC" w14:textId="77777777" w:rsidTr="006B5B6D">
        <w:trPr>
          <w:trHeight w:val="1948"/>
        </w:trPr>
        <w:tc>
          <w:tcPr>
            <w:tcW w:w="10456" w:type="dxa"/>
            <w:gridSpan w:val="2"/>
            <w:tcBorders>
              <w:bottom w:val="single" w:sz="4" w:space="0" w:color="auto"/>
            </w:tcBorders>
          </w:tcPr>
          <w:p w14:paraId="1E55C707" w14:textId="27AB725F" w:rsidR="0032696F" w:rsidRPr="00D13FAD" w:rsidRDefault="00030489" w:rsidP="0032696F">
            <w:pPr>
              <w:spacing w:after="40"/>
              <w:rPr>
                <w:bCs/>
                <w:iCs/>
                <w:sz w:val="22"/>
                <w:szCs w:val="22"/>
                <w:u w:val="single"/>
              </w:rPr>
            </w:pPr>
            <w:r w:rsidRPr="00D13FAD">
              <w:rPr>
                <w:rFonts w:eastAsia="Times New Roman"/>
                <w:bCs/>
                <w:color w:val="000000"/>
                <w:kern w:val="0"/>
                <w:sz w:val="22"/>
                <w:szCs w:val="22"/>
                <w:u w:val="single"/>
                <w:lang w:eastAsia="ru-RU" w:bidi="ar-SA"/>
              </w:rPr>
              <w:t>Проєкт рішення з питання №1</w:t>
            </w:r>
            <w:r w:rsidR="007C3EEB" w:rsidRPr="00D13FAD">
              <w:rPr>
                <w:rFonts w:eastAsia="Times New Roman"/>
                <w:bCs/>
                <w:color w:val="000000"/>
                <w:kern w:val="0"/>
                <w:sz w:val="22"/>
                <w:szCs w:val="22"/>
                <w:u w:val="single"/>
                <w:lang w:eastAsia="ru-RU" w:bidi="ar-SA"/>
              </w:rPr>
              <w:t>2</w:t>
            </w:r>
            <w:r w:rsidRPr="00D13FAD">
              <w:rPr>
                <w:rFonts w:eastAsia="Times New Roman"/>
                <w:bCs/>
                <w:color w:val="000000"/>
                <w:kern w:val="0"/>
                <w:sz w:val="22"/>
                <w:szCs w:val="22"/>
                <w:u w:val="single"/>
                <w:lang w:eastAsia="ru-RU" w:bidi="ar-SA"/>
              </w:rPr>
              <w:t>, винесеного на голосування</w:t>
            </w:r>
            <w:r w:rsidR="0032696F" w:rsidRPr="00D13FAD">
              <w:rPr>
                <w:bCs/>
                <w:iCs/>
                <w:sz w:val="22"/>
                <w:szCs w:val="22"/>
                <w:u w:val="single"/>
              </w:rPr>
              <w:t>:</w:t>
            </w:r>
          </w:p>
          <w:p w14:paraId="5BC109F8" w14:textId="0EFB4E57" w:rsidR="0032696F" w:rsidRPr="00C835D6" w:rsidRDefault="007C3EEB" w:rsidP="006B5B6D">
            <w:pPr>
              <w:spacing w:after="120"/>
              <w:jc w:val="both"/>
              <w:rPr>
                <w:b/>
                <w:i/>
                <w:iCs/>
                <w:sz w:val="23"/>
                <w:szCs w:val="23"/>
              </w:rPr>
            </w:pPr>
            <w:r w:rsidRPr="00C835D6">
              <w:rPr>
                <w:rFonts w:eastAsia="Arial"/>
                <w:i/>
                <w:iCs/>
                <w:sz w:val="23"/>
                <w:szCs w:val="23"/>
              </w:rPr>
              <w:t>Припинити повноваження Голови Правління - Генерального директора Акціонерного товариства «Український науково-дослідний інститут авіаційної технології» Кривова Георгія Олексійовича (РНОКПП  1787402791)</w:t>
            </w:r>
            <w:r w:rsidR="0032696F" w:rsidRPr="00C835D6">
              <w:rPr>
                <w:bCs/>
                <w:i/>
                <w:iCs/>
                <w:sz w:val="23"/>
                <w:szCs w:val="23"/>
              </w:rPr>
              <w:t>.</w:t>
            </w:r>
          </w:p>
          <w:tbl>
            <w:tblPr>
              <w:tblW w:w="0" w:type="auto"/>
              <w:tblInd w:w="2859" w:type="dxa"/>
              <w:tblLook w:val="00A0" w:firstRow="1" w:lastRow="0" w:firstColumn="1" w:lastColumn="0" w:noHBand="0" w:noVBand="0"/>
            </w:tblPr>
            <w:tblGrid>
              <w:gridCol w:w="454"/>
              <w:gridCol w:w="1933"/>
              <w:gridCol w:w="454"/>
              <w:gridCol w:w="1945"/>
            </w:tblGrid>
            <w:tr w:rsidR="00030489" w:rsidRPr="00D13FAD" w14:paraId="3514D43B" w14:textId="77777777" w:rsidTr="00B4406A">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14:paraId="6B154A06" w14:textId="77777777" w:rsidR="00030489" w:rsidRPr="00D13FAD" w:rsidRDefault="00030489" w:rsidP="00030489">
                  <w:pPr>
                    <w:widowControl/>
                    <w:suppressAutoHyphens w:val="0"/>
                    <w:jc w:val="center"/>
                    <w:rPr>
                      <w:rFonts w:eastAsia="Times New Roman"/>
                      <w:bCs/>
                      <w:kern w:val="0"/>
                      <w:sz w:val="22"/>
                      <w:szCs w:val="22"/>
                      <w:lang w:eastAsia="ru-RU" w:bidi="ar-SA"/>
                    </w:rPr>
                  </w:pPr>
                  <w:permStart w:id="2113080163" w:edGrp="everyone"/>
                  <w:r w:rsidRPr="00D13FAD">
                    <w:rPr>
                      <w:b/>
                      <w:bCs/>
                      <w:sz w:val="22"/>
                      <w:szCs w:val="22"/>
                    </w:rPr>
                    <w:t xml:space="preserve">  </w:t>
                  </w:r>
                  <w:permEnd w:id="2113080163"/>
                </w:p>
              </w:tc>
              <w:tc>
                <w:tcPr>
                  <w:tcW w:w="1933" w:type="dxa"/>
                  <w:tcBorders>
                    <w:left w:val="single" w:sz="4" w:space="0" w:color="auto"/>
                    <w:right w:val="single" w:sz="4" w:space="0" w:color="auto"/>
                  </w:tcBorders>
                  <w:vAlign w:val="center"/>
                </w:tcPr>
                <w:p w14:paraId="2AC5A578" w14:textId="77777777" w:rsidR="00030489" w:rsidRPr="00D13FAD" w:rsidRDefault="00030489" w:rsidP="00030489">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«ЗА»</w:t>
                  </w:r>
                </w:p>
              </w:tc>
              <w:tc>
                <w:tcPr>
                  <w:tcW w:w="454" w:type="dxa"/>
                  <w:tcBorders>
                    <w:top w:val="single" w:sz="4" w:space="0" w:color="auto"/>
                    <w:left w:val="single" w:sz="4" w:space="0" w:color="auto"/>
                    <w:bottom w:val="single" w:sz="4" w:space="0" w:color="auto"/>
                    <w:right w:val="single" w:sz="4" w:space="0" w:color="auto"/>
                  </w:tcBorders>
                  <w:vAlign w:val="center"/>
                </w:tcPr>
                <w:p w14:paraId="7B69B126" w14:textId="77777777" w:rsidR="00030489" w:rsidRPr="00D13FAD" w:rsidRDefault="00030489" w:rsidP="00030489">
                  <w:pPr>
                    <w:widowControl/>
                    <w:suppressAutoHyphens w:val="0"/>
                    <w:jc w:val="center"/>
                    <w:rPr>
                      <w:rFonts w:eastAsia="Times New Roman"/>
                      <w:bCs/>
                      <w:kern w:val="0"/>
                      <w:sz w:val="22"/>
                      <w:szCs w:val="22"/>
                      <w:lang w:eastAsia="ru-RU" w:bidi="ar-SA"/>
                    </w:rPr>
                  </w:pPr>
                  <w:permStart w:id="27205630" w:edGrp="everyone"/>
                  <w:r w:rsidRPr="00D13FAD">
                    <w:rPr>
                      <w:b/>
                      <w:bCs/>
                      <w:sz w:val="22"/>
                      <w:szCs w:val="22"/>
                    </w:rPr>
                    <w:t xml:space="preserve">  </w:t>
                  </w:r>
                  <w:permEnd w:id="27205630"/>
                </w:p>
              </w:tc>
              <w:tc>
                <w:tcPr>
                  <w:tcW w:w="1945" w:type="dxa"/>
                  <w:tcBorders>
                    <w:left w:val="single" w:sz="4" w:space="0" w:color="auto"/>
                  </w:tcBorders>
                  <w:vAlign w:val="center"/>
                </w:tcPr>
                <w:p w14:paraId="20BE06BA" w14:textId="77777777" w:rsidR="00030489" w:rsidRPr="00D13FAD" w:rsidRDefault="00030489" w:rsidP="00030489">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«ПРОТИ»</w:t>
                  </w:r>
                </w:p>
              </w:tc>
            </w:tr>
          </w:tbl>
          <w:p w14:paraId="26254476" w14:textId="77777777" w:rsidR="0032696F" w:rsidRPr="00D13FAD" w:rsidRDefault="0032696F" w:rsidP="0032696F">
            <w:pPr>
              <w:spacing w:after="40"/>
              <w:rPr>
                <w:bCs/>
                <w:iCs/>
                <w:sz w:val="22"/>
                <w:szCs w:val="22"/>
                <w:u w:val="single"/>
              </w:rPr>
            </w:pPr>
          </w:p>
        </w:tc>
      </w:tr>
      <w:tr w:rsidR="001E3223" w:rsidRPr="00D13FAD" w14:paraId="21673D54" w14:textId="77777777" w:rsidTr="006B5B6D">
        <w:trPr>
          <w:trHeight w:val="702"/>
        </w:trPr>
        <w:tc>
          <w:tcPr>
            <w:tcW w:w="10456" w:type="dxa"/>
            <w:gridSpan w:val="2"/>
            <w:tcBorders>
              <w:top w:val="single" w:sz="4" w:space="0" w:color="auto"/>
            </w:tcBorders>
          </w:tcPr>
          <w:p w14:paraId="661DB548" w14:textId="77777777" w:rsidR="001E3223" w:rsidRPr="00D13FAD" w:rsidRDefault="001E3223" w:rsidP="00B4406A">
            <w:pPr>
              <w:spacing w:before="60" w:after="40"/>
              <w:rPr>
                <w:bCs/>
                <w:iCs/>
                <w:sz w:val="22"/>
                <w:szCs w:val="22"/>
                <w:u w:val="single"/>
              </w:rPr>
            </w:pPr>
            <w:r w:rsidRPr="00D13FAD">
              <w:rPr>
                <w:rFonts w:eastAsia="Times New Roman"/>
                <w:bCs/>
                <w:color w:val="000000"/>
                <w:kern w:val="0"/>
                <w:sz w:val="22"/>
                <w:szCs w:val="22"/>
                <w:u w:val="single"/>
                <w:lang w:eastAsia="ru-RU" w:bidi="ar-SA"/>
              </w:rPr>
              <w:t>Питання порядку денного</w:t>
            </w:r>
            <w:r w:rsidRPr="00D13FAD">
              <w:rPr>
                <w:bCs/>
                <w:iCs/>
                <w:sz w:val="22"/>
                <w:szCs w:val="22"/>
                <w:u w:val="single"/>
              </w:rPr>
              <w:t xml:space="preserve"> загальних зборів</w:t>
            </w:r>
            <w:r w:rsidRPr="00D13FAD">
              <w:rPr>
                <w:rFonts w:eastAsia="Times New Roman"/>
                <w:bCs/>
                <w:color w:val="000000"/>
                <w:kern w:val="0"/>
                <w:sz w:val="22"/>
                <w:szCs w:val="22"/>
                <w:u w:val="single"/>
                <w:lang w:eastAsia="ru-RU" w:bidi="ar-SA"/>
              </w:rPr>
              <w:t>, винесене на голосування</w:t>
            </w:r>
            <w:r w:rsidRPr="00D13FAD">
              <w:rPr>
                <w:bCs/>
                <w:iCs/>
                <w:sz w:val="22"/>
                <w:szCs w:val="22"/>
                <w:u w:val="single"/>
              </w:rPr>
              <w:t>:</w:t>
            </w:r>
          </w:p>
          <w:p w14:paraId="1CC0897D" w14:textId="17EA8F44" w:rsidR="001E3223" w:rsidRPr="00D13FAD" w:rsidRDefault="007C3EEB" w:rsidP="007C3EEB">
            <w:pPr>
              <w:pStyle w:val="af4"/>
              <w:numPr>
                <w:ilvl w:val="0"/>
                <w:numId w:val="18"/>
              </w:numPr>
              <w:spacing w:after="60" w:line="240" w:lineRule="auto"/>
              <w:ind w:left="313"/>
              <w:contextualSpacing w:val="0"/>
              <w:jc w:val="both"/>
              <w:rPr>
                <w:rFonts w:ascii="Times New Roman" w:hAnsi="Times New Roman"/>
                <w:bCs/>
                <w:iCs/>
                <w:sz w:val="23"/>
                <w:szCs w:val="23"/>
                <w:u w:val="single"/>
                <w:lang w:val="uk-UA"/>
              </w:rPr>
            </w:pPr>
            <w:r w:rsidRPr="00D13FAD">
              <w:rPr>
                <w:rStyle w:val="aff2"/>
                <w:rFonts w:ascii="Times New Roman" w:hAnsi="Times New Roman"/>
                <w:sz w:val="23"/>
                <w:szCs w:val="23"/>
                <w:lang w:val="uk-UA"/>
              </w:rPr>
              <w:t>Деякі питання щодо вимог до Голови Виконавчого органу Товариства</w:t>
            </w:r>
            <w:r w:rsidR="001E3223" w:rsidRPr="00D13FAD">
              <w:rPr>
                <w:rFonts w:ascii="Times New Roman" w:hAnsi="Times New Roman"/>
                <w:b/>
                <w:iCs/>
                <w:sz w:val="23"/>
                <w:szCs w:val="23"/>
                <w:lang w:val="uk-UA"/>
              </w:rPr>
              <w:t>.</w:t>
            </w:r>
          </w:p>
        </w:tc>
      </w:tr>
      <w:tr w:rsidR="001E3223" w:rsidRPr="00D13FAD" w14:paraId="1A81166C" w14:textId="77777777" w:rsidTr="00C835D6">
        <w:trPr>
          <w:trHeight w:val="2577"/>
        </w:trPr>
        <w:tc>
          <w:tcPr>
            <w:tcW w:w="10456" w:type="dxa"/>
            <w:gridSpan w:val="2"/>
            <w:tcBorders>
              <w:bottom w:val="single" w:sz="4" w:space="0" w:color="auto"/>
            </w:tcBorders>
          </w:tcPr>
          <w:p w14:paraId="10A88CD8" w14:textId="2124B54D" w:rsidR="001E3223" w:rsidRPr="00D13FAD" w:rsidRDefault="001E3223" w:rsidP="00B4406A">
            <w:pPr>
              <w:spacing w:after="40"/>
              <w:rPr>
                <w:bCs/>
                <w:iCs/>
                <w:sz w:val="22"/>
                <w:szCs w:val="22"/>
                <w:u w:val="single"/>
              </w:rPr>
            </w:pPr>
            <w:r w:rsidRPr="00D13FAD">
              <w:rPr>
                <w:rFonts w:eastAsia="Times New Roman"/>
                <w:bCs/>
                <w:color w:val="000000"/>
                <w:kern w:val="0"/>
                <w:sz w:val="22"/>
                <w:szCs w:val="22"/>
                <w:u w:val="single"/>
                <w:lang w:eastAsia="ru-RU" w:bidi="ar-SA"/>
              </w:rPr>
              <w:t>Проєкт рішення з питання №1</w:t>
            </w:r>
            <w:r w:rsidR="007C3EEB" w:rsidRPr="00D13FAD">
              <w:rPr>
                <w:rFonts w:eastAsia="Times New Roman"/>
                <w:bCs/>
                <w:color w:val="000000"/>
                <w:kern w:val="0"/>
                <w:sz w:val="22"/>
                <w:szCs w:val="22"/>
                <w:u w:val="single"/>
                <w:lang w:eastAsia="ru-RU" w:bidi="ar-SA"/>
              </w:rPr>
              <w:t>3</w:t>
            </w:r>
            <w:r w:rsidRPr="00D13FAD">
              <w:rPr>
                <w:rFonts w:eastAsia="Times New Roman"/>
                <w:bCs/>
                <w:color w:val="000000"/>
                <w:kern w:val="0"/>
                <w:sz w:val="22"/>
                <w:szCs w:val="22"/>
                <w:u w:val="single"/>
                <w:lang w:eastAsia="ru-RU" w:bidi="ar-SA"/>
              </w:rPr>
              <w:t>, винесеного на голосування</w:t>
            </w:r>
            <w:r w:rsidRPr="00D13FAD">
              <w:rPr>
                <w:bCs/>
                <w:iCs/>
                <w:sz w:val="22"/>
                <w:szCs w:val="22"/>
                <w:u w:val="single"/>
              </w:rPr>
              <w:t>:</w:t>
            </w:r>
          </w:p>
          <w:p w14:paraId="2D2FFF54" w14:textId="39E86B5C" w:rsidR="001E3223" w:rsidRPr="00C835D6" w:rsidRDefault="007C3EEB" w:rsidP="006B5B6D">
            <w:pPr>
              <w:spacing w:after="240"/>
              <w:jc w:val="both"/>
              <w:rPr>
                <w:b/>
                <w:i/>
                <w:iCs/>
                <w:sz w:val="23"/>
                <w:szCs w:val="23"/>
              </w:rPr>
            </w:pPr>
            <w:r w:rsidRPr="00C835D6">
              <w:rPr>
                <w:rFonts w:eastAsia="Arial"/>
                <w:i/>
                <w:iCs/>
                <w:sz w:val="23"/>
                <w:szCs w:val="23"/>
              </w:rPr>
              <w:t>Не застосовувати до Голови Виконавчого органу АТ «УкрНДІАТ» вимоги та критерії, які встановлені пунктом 12.8. Статуту Акціонерного товариства «Український науково-дослідний інститут авіаційної технології», затвердженого Загальними зборами акціонерів Товариства 23.04.2021 (протокол №27) та зареєстрованого у встановленому законодавством порядку</w:t>
            </w:r>
            <w:r w:rsidR="001E3223" w:rsidRPr="00C835D6">
              <w:rPr>
                <w:bCs/>
                <w:i/>
                <w:iCs/>
                <w:sz w:val="23"/>
                <w:szCs w:val="23"/>
              </w:rPr>
              <w:t>.</w:t>
            </w:r>
          </w:p>
          <w:tbl>
            <w:tblPr>
              <w:tblW w:w="0" w:type="auto"/>
              <w:tblInd w:w="2859" w:type="dxa"/>
              <w:tblLook w:val="00A0" w:firstRow="1" w:lastRow="0" w:firstColumn="1" w:lastColumn="0" w:noHBand="0" w:noVBand="0"/>
            </w:tblPr>
            <w:tblGrid>
              <w:gridCol w:w="454"/>
              <w:gridCol w:w="1933"/>
              <w:gridCol w:w="454"/>
              <w:gridCol w:w="1945"/>
            </w:tblGrid>
            <w:tr w:rsidR="001E3223" w:rsidRPr="00D13FAD" w14:paraId="2EA19857" w14:textId="77777777" w:rsidTr="00B4406A">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14:paraId="25631096" w14:textId="77777777" w:rsidR="001E3223" w:rsidRPr="00D13FAD" w:rsidRDefault="001E3223" w:rsidP="00B4406A">
                  <w:pPr>
                    <w:widowControl/>
                    <w:suppressAutoHyphens w:val="0"/>
                    <w:jc w:val="center"/>
                    <w:rPr>
                      <w:rFonts w:eastAsia="Times New Roman"/>
                      <w:bCs/>
                      <w:kern w:val="0"/>
                      <w:sz w:val="22"/>
                      <w:szCs w:val="22"/>
                      <w:lang w:eastAsia="ru-RU" w:bidi="ar-SA"/>
                    </w:rPr>
                  </w:pPr>
                  <w:permStart w:id="264440729" w:edGrp="everyone"/>
                  <w:r w:rsidRPr="00D13FAD">
                    <w:rPr>
                      <w:b/>
                      <w:bCs/>
                      <w:sz w:val="22"/>
                      <w:szCs w:val="22"/>
                    </w:rPr>
                    <w:t xml:space="preserve">  </w:t>
                  </w:r>
                  <w:permEnd w:id="264440729"/>
                </w:p>
              </w:tc>
              <w:tc>
                <w:tcPr>
                  <w:tcW w:w="1933" w:type="dxa"/>
                  <w:tcBorders>
                    <w:left w:val="single" w:sz="4" w:space="0" w:color="auto"/>
                    <w:right w:val="single" w:sz="4" w:space="0" w:color="auto"/>
                  </w:tcBorders>
                  <w:vAlign w:val="center"/>
                </w:tcPr>
                <w:p w14:paraId="64800083" w14:textId="77777777" w:rsidR="001E3223" w:rsidRPr="00D13FAD" w:rsidRDefault="001E3223" w:rsidP="00B4406A">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«ЗА»</w:t>
                  </w:r>
                </w:p>
              </w:tc>
              <w:tc>
                <w:tcPr>
                  <w:tcW w:w="454" w:type="dxa"/>
                  <w:tcBorders>
                    <w:top w:val="single" w:sz="4" w:space="0" w:color="auto"/>
                    <w:left w:val="single" w:sz="4" w:space="0" w:color="auto"/>
                    <w:bottom w:val="single" w:sz="4" w:space="0" w:color="auto"/>
                    <w:right w:val="single" w:sz="4" w:space="0" w:color="auto"/>
                  </w:tcBorders>
                  <w:vAlign w:val="center"/>
                </w:tcPr>
                <w:p w14:paraId="1DA0A05F" w14:textId="77777777" w:rsidR="001E3223" w:rsidRPr="00D13FAD" w:rsidRDefault="001E3223" w:rsidP="00B4406A">
                  <w:pPr>
                    <w:widowControl/>
                    <w:suppressAutoHyphens w:val="0"/>
                    <w:jc w:val="center"/>
                    <w:rPr>
                      <w:rFonts w:eastAsia="Times New Roman"/>
                      <w:bCs/>
                      <w:kern w:val="0"/>
                      <w:sz w:val="22"/>
                      <w:szCs w:val="22"/>
                      <w:lang w:eastAsia="ru-RU" w:bidi="ar-SA"/>
                    </w:rPr>
                  </w:pPr>
                  <w:permStart w:id="533819546" w:edGrp="everyone"/>
                  <w:r w:rsidRPr="00D13FAD">
                    <w:rPr>
                      <w:b/>
                      <w:bCs/>
                      <w:sz w:val="22"/>
                      <w:szCs w:val="22"/>
                    </w:rPr>
                    <w:t xml:space="preserve">  </w:t>
                  </w:r>
                  <w:permEnd w:id="533819546"/>
                </w:p>
              </w:tc>
              <w:tc>
                <w:tcPr>
                  <w:tcW w:w="1945" w:type="dxa"/>
                  <w:tcBorders>
                    <w:left w:val="single" w:sz="4" w:space="0" w:color="auto"/>
                  </w:tcBorders>
                  <w:vAlign w:val="center"/>
                </w:tcPr>
                <w:p w14:paraId="36351CE0" w14:textId="77777777" w:rsidR="001E3223" w:rsidRPr="00D13FAD" w:rsidRDefault="001E3223" w:rsidP="00B4406A">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«ПРОТИ»</w:t>
                  </w:r>
                </w:p>
              </w:tc>
            </w:tr>
          </w:tbl>
          <w:p w14:paraId="085E08B7" w14:textId="77777777" w:rsidR="001E3223" w:rsidRPr="00D13FAD" w:rsidRDefault="001E3223" w:rsidP="00B4406A">
            <w:pPr>
              <w:spacing w:after="40"/>
              <w:rPr>
                <w:bCs/>
                <w:iCs/>
                <w:sz w:val="22"/>
                <w:szCs w:val="22"/>
                <w:u w:val="single"/>
              </w:rPr>
            </w:pPr>
          </w:p>
        </w:tc>
      </w:tr>
      <w:tr w:rsidR="001E3223" w:rsidRPr="00D13FAD" w14:paraId="30614285" w14:textId="77777777" w:rsidTr="00B4406A">
        <w:trPr>
          <w:trHeight w:val="567"/>
        </w:trPr>
        <w:tc>
          <w:tcPr>
            <w:tcW w:w="10456" w:type="dxa"/>
            <w:gridSpan w:val="2"/>
            <w:tcBorders>
              <w:top w:val="single" w:sz="4" w:space="0" w:color="auto"/>
            </w:tcBorders>
          </w:tcPr>
          <w:p w14:paraId="6545DAB7" w14:textId="77777777" w:rsidR="001E3223" w:rsidRPr="00D13FAD" w:rsidRDefault="001E3223" w:rsidP="00B4406A">
            <w:pPr>
              <w:spacing w:before="60" w:after="40"/>
              <w:rPr>
                <w:bCs/>
                <w:iCs/>
                <w:sz w:val="22"/>
                <w:szCs w:val="22"/>
                <w:u w:val="single"/>
              </w:rPr>
            </w:pPr>
            <w:r w:rsidRPr="00D13FAD">
              <w:rPr>
                <w:rFonts w:eastAsia="Times New Roman"/>
                <w:bCs/>
                <w:color w:val="000000"/>
                <w:kern w:val="0"/>
                <w:sz w:val="22"/>
                <w:szCs w:val="22"/>
                <w:u w:val="single"/>
                <w:lang w:eastAsia="ru-RU" w:bidi="ar-SA"/>
              </w:rPr>
              <w:lastRenderedPageBreak/>
              <w:t>Питання порядку денного</w:t>
            </w:r>
            <w:r w:rsidRPr="00D13FAD">
              <w:rPr>
                <w:bCs/>
                <w:iCs/>
                <w:sz w:val="22"/>
                <w:szCs w:val="22"/>
                <w:u w:val="single"/>
              </w:rPr>
              <w:t xml:space="preserve"> загальних зборів</w:t>
            </w:r>
            <w:r w:rsidRPr="00D13FAD">
              <w:rPr>
                <w:rFonts w:eastAsia="Times New Roman"/>
                <w:bCs/>
                <w:color w:val="000000"/>
                <w:kern w:val="0"/>
                <w:sz w:val="22"/>
                <w:szCs w:val="22"/>
                <w:u w:val="single"/>
                <w:lang w:eastAsia="ru-RU" w:bidi="ar-SA"/>
              </w:rPr>
              <w:t>, винесене на голосування</w:t>
            </w:r>
            <w:r w:rsidRPr="00D13FAD">
              <w:rPr>
                <w:bCs/>
                <w:iCs/>
                <w:sz w:val="22"/>
                <w:szCs w:val="22"/>
                <w:u w:val="single"/>
              </w:rPr>
              <w:t>:</w:t>
            </w:r>
          </w:p>
          <w:p w14:paraId="43E48223" w14:textId="1757DB14" w:rsidR="001E3223" w:rsidRPr="00D13FAD" w:rsidRDefault="007C3EEB" w:rsidP="007C3EEB">
            <w:pPr>
              <w:pStyle w:val="af4"/>
              <w:numPr>
                <w:ilvl w:val="0"/>
                <w:numId w:val="26"/>
              </w:numPr>
              <w:spacing w:after="60" w:line="240" w:lineRule="auto"/>
              <w:ind w:left="313"/>
              <w:contextualSpacing w:val="0"/>
              <w:jc w:val="both"/>
              <w:rPr>
                <w:rFonts w:ascii="Times New Roman" w:hAnsi="Times New Roman"/>
                <w:bCs/>
                <w:iCs/>
                <w:u w:val="single"/>
                <w:lang w:val="uk-UA"/>
              </w:rPr>
            </w:pPr>
            <w:r w:rsidRPr="00D13FAD">
              <w:rPr>
                <w:rFonts w:ascii="Times New Roman" w:eastAsia="Arial" w:hAnsi="Times New Roman"/>
                <w:b/>
                <w:sz w:val="23"/>
                <w:szCs w:val="23"/>
                <w:lang w:val="uk-UA"/>
              </w:rPr>
              <w:t>Щодо діяльності членів Ревізійної комісії Товариства</w:t>
            </w:r>
            <w:r w:rsidR="001E3223" w:rsidRPr="00D13FAD">
              <w:rPr>
                <w:rFonts w:ascii="Times New Roman" w:hAnsi="Times New Roman"/>
                <w:b/>
                <w:iCs/>
                <w:lang w:val="uk-UA"/>
              </w:rPr>
              <w:t>.</w:t>
            </w:r>
          </w:p>
        </w:tc>
      </w:tr>
      <w:tr w:rsidR="001E3223" w:rsidRPr="00D13FAD" w14:paraId="31850646" w14:textId="77777777" w:rsidTr="006B5B6D">
        <w:trPr>
          <w:trHeight w:val="1432"/>
        </w:trPr>
        <w:tc>
          <w:tcPr>
            <w:tcW w:w="10456" w:type="dxa"/>
            <w:gridSpan w:val="2"/>
            <w:tcBorders>
              <w:bottom w:val="single" w:sz="4" w:space="0" w:color="auto"/>
            </w:tcBorders>
          </w:tcPr>
          <w:p w14:paraId="1E41BEF0" w14:textId="55B0897A" w:rsidR="001E3223" w:rsidRPr="00D13FAD" w:rsidRDefault="001E3223" w:rsidP="00B4406A">
            <w:pPr>
              <w:spacing w:after="40"/>
              <w:rPr>
                <w:bCs/>
                <w:iCs/>
                <w:sz w:val="22"/>
                <w:szCs w:val="22"/>
                <w:u w:val="single"/>
              </w:rPr>
            </w:pPr>
            <w:r w:rsidRPr="00D13FAD">
              <w:rPr>
                <w:rFonts w:eastAsia="Times New Roman"/>
                <w:bCs/>
                <w:color w:val="000000"/>
                <w:kern w:val="0"/>
                <w:sz w:val="22"/>
                <w:szCs w:val="22"/>
                <w:u w:val="single"/>
                <w:lang w:eastAsia="ru-RU" w:bidi="ar-SA"/>
              </w:rPr>
              <w:t>Проєкт рішення з питання №1</w:t>
            </w:r>
            <w:r w:rsidR="007C3EEB" w:rsidRPr="00D13FAD">
              <w:rPr>
                <w:rFonts w:eastAsia="Times New Roman"/>
                <w:bCs/>
                <w:color w:val="000000"/>
                <w:kern w:val="0"/>
                <w:sz w:val="22"/>
                <w:szCs w:val="22"/>
                <w:u w:val="single"/>
                <w:lang w:eastAsia="ru-RU" w:bidi="ar-SA"/>
              </w:rPr>
              <w:t>5</w:t>
            </w:r>
            <w:r w:rsidRPr="00D13FAD">
              <w:rPr>
                <w:rFonts w:eastAsia="Times New Roman"/>
                <w:bCs/>
                <w:color w:val="000000"/>
                <w:kern w:val="0"/>
                <w:sz w:val="22"/>
                <w:szCs w:val="22"/>
                <w:u w:val="single"/>
                <w:lang w:eastAsia="ru-RU" w:bidi="ar-SA"/>
              </w:rPr>
              <w:t>, винесеного на голосування</w:t>
            </w:r>
            <w:r w:rsidRPr="00D13FAD">
              <w:rPr>
                <w:bCs/>
                <w:iCs/>
                <w:sz w:val="22"/>
                <w:szCs w:val="22"/>
                <w:u w:val="single"/>
              </w:rPr>
              <w:t>:</w:t>
            </w:r>
          </w:p>
          <w:p w14:paraId="5B46AFC3" w14:textId="349C463B" w:rsidR="001E3223" w:rsidRPr="00C835D6" w:rsidRDefault="007C3EEB" w:rsidP="00B4406A">
            <w:pPr>
              <w:spacing w:after="160"/>
              <w:jc w:val="both"/>
              <w:rPr>
                <w:b/>
                <w:i/>
                <w:iCs/>
                <w:sz w:val="22"/>
                <w:szCs w:val="22"/>
              </w:rPr>
            </w:pPr>
            <w:r w:rsidRPr="00C835D6">
              <w:rPr>
                <w:bCs/>
                <w:i/>
                <w:iCs/>
                <w:sz w:val="23"/>
                <w:szCs w:val="23"/>
              </w:rPr>
              <w:t>Припинити повноваження членів Ревізійної комісії Товариства</w:t>
            </w:r>
            <w:r w:rsidR="001E3223" w:rsidRPr="00C835D6">
              <w:rPr>
                <w:bCs/>
                <w:i/>
                <w:iCs/>
                <w:sz w:val="22"/>
                <w:szCs w:val="22"/>
              </w:rPr>
              <w:t>.</w:t>
            </w:r>
          </w:p>
          <w:tbl>
            <w:tblPr>
              <w:tblW w:w="0" w:type="auto"/>
              <w:tblInd w:w="2859" w:type="dxa"/>
              <w:tblLook w:val="00A0" w:firstRow="1" w:lastRow="0" w:firstColumn="1" w:lastColumn="0" w:noHBand="0" w:noVBand="0"/>
            </w:tblPr>
            <w:tblGrid>
              <w:gridCol w:w="454"/>
              <w:gridCol w:w="1933"/>
              <w:gridCol w:w="454"/>
              <w:gridCol w:w="1945"/>
            </w:tblGrid>
            <w:tr w:rsidR="001E3223" w:rsidRPr="00D13FAD" w14:paraId="204B3783" w14:textId="77777777" w:rsidTr="00B4406A">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14:paraId="41D1BCFB" w14:textId="77777777" w:rsidR="001E3223" w:rsidRPr="00D13FAD" w:rsidRDefault="001E3223" w:rsidP="00B4406A">
                  <w:pPr>
                    <w:widowControl/>
                    <w:suppressAutoHyphens w:val="0"/>
                    <w:jc w:val="center"/>
                    <w:rPr>
                      <w:rFonts w:eastAsia="Times New Roman"/>
                      <w:bCs/>
                      <w:kern w:val="0"/>
                      <w:sz w:val="22"/>
                      <w:szCs w:val="22"/>
                      <w:lang w:eastAsia="ru-RU" w:bidi="ar-SA"/>
                    </w:rPr>
                  </w:pPr>
                  <w:permStart w:id="198464063" w:edGrp="everyone"/>
                  <w:r w:rsidRPr="00D13FAD">
                    <w:rPr>
                      <w:b/>
                      <w:bCs/>
                      <w:sz w:val="22"/>
                      <w:szCs w:val="22"/>
                    </w:rPr>
                    <w:t xml:space="preserve">  </w:t>
                  </w:r>
                  <w:permEnd w:id="198464063"/>
                </w:p>
              </w:tc>
              <w:tc>
                <w:tcPr>
                  <w:tcW w:w="1933" w:type="dxa"/>
                  <w:tcBorders>
                    <w:left w:val="single" w:sz="4" w:space="0" w:color="auto"/>
                    <w:right w:val="single" w:sz="4" w:space="0" w:color="auto"/>
                  </w:tcBorders>
                  <w:vAlign w:val="center"/>
                </w:tcPr>
                <w:p w14:paraId="264BCDAA" w14:textId="77777777" w:rsidR="001E3223" w:rsidRPr="00D13FAD" w:rsidRDefault="001E3223" w:rsidP="00B4406A">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«ЗА»</w:t>
                  </w:r>
                </w:p>
              </w:tc>
              <w:tc>
                <w:tcPr>
                  <w:tcW w:w="454" w:type="dxa"/>
                  <w:tcBorders>
                    <w:top w:val="single" w:sz="4" w:space="0" w:color="auto"/>
                    <w:left w:val="single" w:sz="4" w:space="0" w:color="auto"/>
                    <w:bottom w:val="single" w:sz="4" w:space="0" w:color="auto"/>
                    <w:right w:val="single" w:sz="4" w:space="0" w:color="auto"/>
                  </w:tcBorders>
                  <w:vAlign w:val="center"/>
                </w:tcPr>
                <w:p w14:paraId="451DBC7D" w14:textId="77777777" w:rsidR="001E3223" w:rsidRPr="00D13FAD" w:rsidRDefault="001E3223" w:rsidP="00B4406A">
                  <w:pPr>
                    <w:widowControl/>
                    <w:suppressAutoHyphens w:val="0"/>
                    <w:jc w:val="center"/>
                    <w:rPr>
                      <w:rFonts w:eastAsia="Times New Roman"/>
                      <w:bCs/>
                      <w:kern w:val="0"/>
                      <w:sz w:val="22"/>
                      <w:szCs w:val="22"/>
                      <w:lang w:eastAsia="ru-RU" w:bidi="ar-SA"/>
                    </w:rPr>
                  </w:pPr>
                  <w:permStart w:id="1530267296" w:edGrp="everyone"/>
                  <w:r w:rsidRPr="00D13FAD">
                    <w:rPr>
                      <w:b/>
                      <w:bCs/>
                      <w:sz w:val="22"/>
                      <w:szCs w:val="22"/>
                    </w:rPr>
                    <w:t xml:space="preserve">  </w:t>
                  </w:r>
                  <w:permEnd w:id="1530267296"/>
                </w:p>
              </w:tc>
              <w:tc>
                <w:tcPr>
                  <w:tcW w:w="1945" w:type="dxa"/>
                  <w:tcBorders>
                    <w:left w:val="single" w:sz="4" w:space="0" w:color="auto"/>
                  </w:tcBorders>
                  <w:vAlign w:val="center"/>
                </w:tcPr>
                <w:p w14:paraId="20D4D710" w14:textId="77777777" w:rsidR="001E3223" w:rsidRPr="00D13FAD" w:rsidRDefault="001E3223" w:rsidP="00B4406A">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«ПРОТИ»</w:t>
                  </w:r>
                </w:p>
              </w:tc>
            </w:tr>
          </w:tbl>
          <w:p w14:paraId="009D66FF" w14:textId="77777777" w:rsidR="001E3223" w:rsidRPr="00D13FAD" w:rsidRDefault="001E3223" w:rsidP="00B4406A">
            <w:pPr>
              <w:spacing w:after="40"/>
              <w:rPr>
                <w:bCs/>
                <w:iCs/>
                <w:sz w:val="22"/>
                <w:szCs w:val="22"/>
                <w:u w:val="single"/>
              </w:rPr>
            </w:pPr>
          </w:p>
        </w:tc>
      </w:tr>
      <w:tr w:rsidR="001E3223" w:rsidRPr="00D13FAD" w14:paraId="7C942E99" w14:textId="77777777" w:rsidTr="00577678">
        <w:trPr>
          <w:trHeight w:val="846"/>
        </w:trPr>
        <w:tc>
          <w:tcPr>
            <w:tcW w:w="10456" w:type="dxa"/>
            <w:gridSpan w:val="2"/>
            <w:tcBorders>
              <w:top w:val="single" w:sz="4" w:space="0" w:color="auto"/>
            </w:tcBorders>
          </w:tcPr>
          <w:p w14:paraId="574E89C4" w14:textId="77777777" w:rsidR="001E3223" w:rsidRPr="00D13FAD" w:rsidRDefault="001E3223" w:rsidP="00B4406A">
            <w:pPr>
              <w:spacing w:before="60" w:after="40"/>
              <w:rPr>
                <w:bCs/>
                <w:iCs/>
                <w:sz w:val="22"/>
                <w:szCs w:val="22"/>
                <w:u w:val="single"/>
              </w:rPr>
            </w:pPr>
            <w:r w:rsidRPr="00D13FAD">
              <w:rPr>
                <w:rFonts w:eastAsia="Times New Roman"/>
                <w:bCs/>
                <w:color w:val="000000"/>
                <w:kern w:val="0"/>
                <w:sz w:val="22"/>
                <w:szCs w:val="22"/>
                <w:u w:val="single"/>
                <w:lang w:eastAsia="ru-RU" w:bidi="ar-SA"/>
              </w:rPr>
              <w:t>Питання порядку денного</w:t>
            </w:r>
            <w:r w:rsidRPr="00D13FAD">
              <w:rPr>
                <w:bCs/>
                <w:iCs/>
                <w:sz w:val="22"/>
                <w:szCs w:val="22"/>
                <w:u w:val="single"/>
              </w:rPr>
              <w:t xml:space="preserve"> загальних зборів</w:t>
            </w:r>
            <w:r w:rsidRPr="00D13FAD">
              <w:rPr>
                <w:rFonts w:eastAsia="Times New Roman"/>
                <w:bCs/>
                <w:color w:val="000000"/>
                <w:kern w:val="0"/>
                <w:sz w:val="22"/>
                <w:szCs w:val="22"/>
                <w:u w:val="single"/>
                <w:lang w:eastAsia="ru-RU" w:bidi="ar-SA"/>
              </w:rPr>
              <w:t>, винесене на голосування</w:t>
            </w:r>
            <w:r w:rsidRPr="00D13FAD">
              <w:rPr>
                <w:bCs/>
                <w:iCs/>
                <w:sz w:val="22"/>
                <w:szCs w:val="22"/>
                <w:u w:val="single"/>
              </w:rPr>
              <w:t>:</w:t>
            </w:r>
          </w:p>
          <w:p w14:paraId="7B07FD7A" w14:textId="75ED4E6A" w:rsidR="001E3223" w:rsidRPr="00D13FAD" w:rsidRDefault="007C3EEB" w:rsidP="007C3EEB">
            <w:pPr>
              <w:pStyle w:val="af4"/>
              <w:numPr>
                <w:ilvl w:val="0"/>
                <w:numId w:val="26"/>
              </w:numPr>
              <w:spacing w:after="60" w:line="240" w:lineRule="auto"/>
              <w:ind w:left="313"/>
              <w:contextualSpacing w:val="0"/>
              <w:jc w:val="both"/>
              <w:rPr>
                <w:rFonts w:ascii="Times New Roman" w:hAnsi="Times New Roman"/>
                <w:bCs/>
                <w:iCs/>
                <w:u w:val="single"/>
                <w:lang w:val="uk-UA"/>
              </w:rPr>
            </w:pPr>
            <w:r w:rsidRPr="00D13FAD">
              <w:rPr>
                <w:rFonts w:ascii="Times New Roman" w:hAnsi="Times New Roman"/>
                <w:b/>
                <w:bCs/>
                <w:sz w:val="23"/>
                <w:szCs w:val="23"/>
                <w:lang w:val="uk-UA"/>
              </w:rPr>
              <w:t>Встановлення розміру річної та додаткової винагороди членів Наглядової ради Товариства</w:t>
            </w:r>
            <w:r w:rsidR="001E3223" w:rsidRPr="00D13FAD">
              <w:rPr>
                <w:rFonts w:ascii="Times New Roman" w:hAnsi="Times New Roman"/>
                <w:b/>
                <w:iCs/>
                <w:lang w:val="uk-UA"/>
              </w:rPr>
              <w:t>.</w:t>
            </w:r>
          </w:p>
        </w:tc>
      </w:tr>
      <w:tr w:rsidR="001E3223" w:rsidRPr="00D13FAD" w14:paraId="6FB7997C" w14:textId="77777777" w:rsidTr="006B5B6D">
        <w:trPr>
          <w:trHeight w:val="3097"/>
        </w:trPr>
        <w:tc>
          <w:tcPr>
            <w:tcW w:w="10456" w:type="dxa"/>
            <w:gridSpan w:val="2"/>
            <w:tcBorders>
              <w:bottom w:val="single" w:sz="4" w:space="0" w:color="auto"/>
            </w:tcBorders>
          </w:tcPr>
          <w:p w14:paraId="5BCC9865" w14:textId="677299FF" w:rsidR="001E3223" w:rsidRPr="00D13FAD" w:rsidRDefault="001E3223" w:rsidP="00B4406A">
            <w:pPr>
              <w:spacing w:after="40"/>
              <w:rPr>
                <w:bCs/>
                <w:iCs/>
                <w:sz w:val="22"/>
                <w:szCs w:val="22"/>
                <w:u w:val="single"/>
              </w:rPr>
            </w:pPr>
            <w:r w:rsidRPr="00D13FAD">
              <w:rPr>
                <w:rFonts w:eastAsia="Times New Roman"/>
                <w:bCs/>
                <w:color w:val="000000"/>
                <w:kern w:val="0"/>
                <w:sz w:val="22"/>
                <w:szCs w:val="22"/>
                <w:u w:val="single"/>
                <w:lang w:eastAsia="ru-RU" w:bidi="ar-SA"/>
              </w:rPr>
              <w:t>Проєкт рішення з питання №1</w:t>
            </w:r>
            <w:r w:rsidR="007C3EEB" w:rsidRPr="00D13FAD">
              <w:rPr>
                <w:rFonts w:eastAsia="Times New Roman"/>
                <w:bCs/>
                <w:color w:val="000000"/>
                <w:kern w:val="0"/>
                <w:sz w:val="22"/>
                <w:szCs w:val="22"/>
                <w:u w:val="single"/>
                <w:lang w:eastAsia="ru-RU" w:bidi="ar-SA"/>
              </w:rPr>
              <w:t>6</w:t>
            </w:r>
            <w:r w:rsidRPr="00D13FAD">
              <w:rPr>
                <w:rFonts w:eastAsia="Times New Roman"/>
                <w:bCs/>
                <w:color w:val="000000"/>
                <w:kern w:val="0"/>
                <w:sz w:val="22"/>
                <w:szCs w:val="22"/>
                <w:u w:val="single"/>
                <w:lang w:eastAsia="ru-RU" w:bidi="ar-SA"/>
              </w:rPr>
              <w:t>, винесеного на голосування</w:t>
            </w:r>
            <w:r w:rsidRPr="00D13FAD">
              <w:rPr>
                <w:bCs/>
                <w:iCs/>
                <w:sz w:val="22"/>
                <w:szCs w:val="22"/>
                <w:u w:val="single"/>
              </w:rPr>
              <w:t>:</w:t>
            </w:r>
          </w:p>
          <w:p w14:paraId="48A2D5A3" w14:textId="77777777" w:rsidR="007C3EEB" w:rsidRPr="00577678" w:rsidRDefault="007C3EEB" w:rsidP="007C3EEB">
            <w:pPr>
              <w:shd w:val="clear" w:color="auto" w:fill="FFFFFF"/>
              <w:tabs>
                <w:tab w:val="left" w:pos="142"/>
              </w:tabs>
              <w:jc w:val="both"/>
              <w:rPr>
                <w:rFonts w:eastAsia="Times New Roman"/>
                <w:i/>
                <w:sz w:val="23"/>
                <w:szCs w:val="23"/>
                <w:lang w:eastAsia="uk-UA"/>
              </w:rPr>
            </w:pPr>
            <w:r w:rsidRPr="00577678">
              <w:rPr>
                <w:rFonts w:eastAsia="Times New Roman"/>
                <w:i/>
                <w:sz w:val="23"/>
                <w:szCs w:val="23"/>
                <w:lang w:eastAsia="uk-UA"/>
              </w:rPr>
              <w:t>1.Встановити, починаючи з 01 жовтня 2023 року, річну винагороду члена Наглядової ради Товариства у розмірі 170 тис. грн. (сто сімдесят тисяч гривень 00 копійок).</w:t>
            </w:r>
          </w:p>
          <w:p w14:paraId="29EAB4A5" w14:textId="77777777" w:rsidR="007C3EEB" w:rsidRPr="00577678" w:rsidRDefault="007C3EEB" w:rsidP="007C3EEB">
            <w:pPr>
              <w:shd w:val="clear" w:color="auto" w:fill="FFFFFF"/>
              <w:tabs>
                <w:tab w:val="left" w:pos="142"/>
              </w:tabs>
              <w:jc w:val="both"/>
              <w:rPr>
                <w:rFonts w:eastAsia="Times New Roman"/>
                <w:i/>
                <w:sz w:val="23"/>
                <w:szCs w:val="23"/>
                <w:lang w:eastAsia="uk-UA"/>
              </w:rPr>
            </w:pPr>
            <w:r w:rsidRPr="00577678">
              <w:rPr>
                <w:rFonts w:eastAsia="Times New Roman"/>
                <w:i/>
                <w:sz w:val="23"/>
                <w:szCs w:val="23"/>
                <w:lang w:eastAsia="uk-UA"/>
              </w:rPr>
              <w:t>2.Додаткову винагороду члена Наглядової ради Товариства за виконання ним функцій Голови Наглядової ради встановити в розмірі 20 відсотків річної винагороди члена Наглядової ради Товариства.</w:t>
            </w:r>
          </w:p>
          <w:p w14:paraId="52FF3B6C" w14:textId="674DB5A1" w:rsidR="001E3223" w:rsidRPr="00577678" w:rsidRDefault="007C3EEB" w:rsidP="007C3EEB">
            <w:pPr>
              <w:spacing w:after="160"/>
              <w:jc w:val="both"/>
              <w:rPr>
                <w:b/>
                <w:i/>
                <w:sz w:val="23"/>
                <w:szCs w:val="23"/>
              </w:rPr>
            </w:pPr>
            <w:r w:rsidRPr="00577678">
              <w:rPr>
                <w:rFonts w:eastAsia="Times New Roman"/>
                <w:i/>
                <w:sz w:val="23"/>
                <w:szCs w:val="23"/>
                <w:lang w:eastAsia="uk-UA"/>
              </w:rPr>
              <w:t>3.Уповноважити Голову Виконавчого органу Товариства на підписання додаткових угод до цивільно-правових договорів з Головою та членами Наглядової ради Товариства з урахуванням пунктів 1 та 2 цього рішення</w:t>
            </w:r>
            <w:r w:rsidR="001E3223" w:rsidRPr="00577678">
              <w:rPr>
                <w:bCs/>
                <w:i/>
                <w:sz w:val="23"/>
                <w:szCs w:val="23"/>
              </w:rPr>
              <w:t>.</w:t>
            </w:r>
          </w:p>
          <w:tbl>
            <w:tblPr>
              <w:tblW w:w="0" w:type="auto"/>
              <w:tblInd w:w="2859" w:type="dxa"/>
              <w:tblLook w:val="00A0" w:firstRow="1" w:lastRow="0" w:firstColumn="1" w:lastColumn="0" w:noHBand="0" w:noVBand="0"/>
            </w:tblPr>
            <w:tblGrid>
              <w:gridCol w:w="454"/>
              <w:gridCol w:w="1933"/>
              <w:gridCol w:w="454"/>
              <w:gridCol w:w="1945"/>
            </w:tblGrid>
            <w:tr w:rsidR="001E3223" w:rsidRPr="00D13FAD" w14:paraId="5F63824D" w14:textId="77777777" w:rsidTr="00B4406A">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14:paraId="24978B2F" w14:textId="77777777" w:rsidR="001E3223" w:rsidRPr="00D13FAD" w:rsidRDefault="001E3223" w:rsidP="00B4406A">
                  <w:pPr>
                    <w:widowControl/>
                    <w:suppressAutoHyphens w:val="0"/>
                    <w:jc w:val="center"/>
                    <w:rPr>
                      <w:rFonts w:eastAsia="Times New Roman"/>
                      <w:bCs/>
                      <w:kern w:val="0"/>
                      <w:sz w:val="22"/>
                      <w:szCs w:val="22"/>
                      <w:lang w:eastAsia="ru-RU" w:bidi="ar-SA"/>
                    </w:rPr>
                  </w:pPr>
                  <w:permStart w:id="671182052" w:edGrp="everyone"/>
                  <w:r w:rsidRPr="00D13FAD">
                    <w:rPr>
                      <w:b/>
                      <w:bCs/>
                      <w:sz w:val="22"/>
                      <w:szCs w:val="22"/>
                    </w:rPr>
                    <w:t xml:space="preserve">  </w:t>
                  </w:r>
                  <w:permEnd w:id="671182052"/>
                </w:p>
              </w:tc>
              <w:tc>
                <w:tcPr>
                  <w:tcW w:w="1933" w:type="dxa"/>
                  <w:tcBorders>
                    <w:left w:val="single" w:sz="4" w:space="0" w:color="auto"/>
                    <w:right w:val="single" w:sz="4" w:space="0" w:color="auto"/>
                  </w:tcBorders>
                  <w:vAlign w:val="center"/>
                </w:tcPr>
                <w:p w14:paraId="64C34198" w14:textId="77777777" w:rsidR="001E3223" w:rsidRPr="00D13FAD" w:rsidRDefault="001E3223" w:rsidP="00B4406A">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«ЗА»</w:t>
                  </w:r>
                </w:p>
              </w:tc>
              <w:tc>
                <w:tcPr>
                  <w:tcW w:w="454" w:type="dxa"/>
                  <w:tcBorders>
                    <w:top w:val="single" w:sz="4" w:space="0" w:color="auto"/>
                    <w:left w:val="single" w:sz="4" w:space="0" w:color="auto"/>
                    <w:bottom w:val="single" w:sz="4" w:space="0" w:color="auto"/>
                    <w:right w:val="single" w:sz="4" w:space="0" w:color="auto"/>
                  </w:tcBorders>
                  <w:vAlign w:val="center"/>
                </w:tcPr>
                <w:p w14:paraId="31B854E9" w14:textId="77777777" w:rsidR="001E3223" w:rsidRPr="00D13FAD" w:rsidRDefault="001E3223" w:rsidP="00B4406A">
                  <w:pPr>
                    <w:widowControl/>
                    <w:suppressAutoHyphens w:val="0"/>
                    <w:jc w:val="center"/>
                    <w:rPr>
                      <w:rFonts w:eastAsia="Times New Roman"/>
                      <w:bCs/>
                      <w:kern w:val="0"/>
                      <w:sz w:val="22"/>
                      <w:szCs w:val="22"/>
                      <w:lang w:eastAsia="ru-RU" w:bidi="ar-SA"/>
                    </w:rPr>
                  </w:pPr>
                  <w:permStart w:id="1132951991" w:edGrp="everyone"/>
                  <w:r w:rsidRPr="00D13FAD">
                    <w:rPr>
                      <w:b/>
                      <w:bCs/>
                      <w:sz w:val="22"/>
                      <w:szCs w:val="22"/>
                    </w:rPr>
                    <w:t xml:space="preserve">  </w:t>
                  </w:r>
                  <w:permEnd w:id="1132951991"/>
                </w:p>
              </w:tc>
              <w:tc>
                <w:tcPr>
                  <w:tcW w:w="1945" w:type="dxa"/>
                  <w:tcBorders>
                    <w:left w:val="single" w:sz="4" w:space="0" w:color="auto"/>
                  </w:tcBorders>
                  <w:vAlign w:val="center"/>
                </w:tcPr>
                <w:p w14:paraId="079E4FAE" w14:textId="77777777" w:rsidR="001E3223" w:rsidRPr="00D13FAD" w:rsidRDefault="001E3223" w:rsidP="00B4406A">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«ПРОТИ»</w:t>
                  </w:r>
                </w:p>
              </w:tc>
            </w:tr>
          </w:tbl>
          <w:p w14:paraId="078AB7BE" w14:textId="77777777" w:rsidR="001E3223" w:rsidRPr="00D13FAD" w:rsidRDefault="001E3223" w:rsidP="00B4406A">
            <w:pPr>
              <w:spacing w:after="40"/>
              <w:rPr>
                <w:bCs/>
                <w:iCs/>
                <w:sz w:val="22"/>
                <w:szCs w:val="22"/>
                <w:u w:val="single"/>
              </w:rPr>
            </w:pPr>
          </w:p>
        </w:tc>
      </w:tr>
      <w:tr w:rsidR="001E3223" w:rsidRPr="00D13FAD" w14:paraId="67187A25" w14:textId="77777777" w:rsidTr="007C3EEB">
        <w:trPr>
          <w:trHeight w:val="1040"/>
        </w:trPr>
        <w:tc>
          <w:tcPr>
            <w:tcW w:w="10456" w:type="dxa"/>
            <w:gridSpan w:val="2"/>
            <w:tcBorders>
              <w:top w:val="single" w:sz="4" w:space="0" w:color="auto"/>
            </w:tcBorders>
          </w:tcPr>
          <w:p w14:paraId="203ACFDB" w14:textId="77777777" w:rsidR="001E3223" w:rsidRPr="00D13FAD" w:rsidRDefault="001E3223" w:rsidP="00B4406A">
            <w:pPr>
              <w:spacing w:before="60" w:after="40"/>
              <w:rPr>
                <w:bCs/>
                <w:iCs/>
                <w:sz w:val="22"/>
                <w:szCs w:val="22"/>
                <w:u w:val="single"/>
              </w:rPr>
            </w:pPr>
            <w:r w:rsidRPr="00D13FAD">
              <w:rPr>
                <w:rFonts w:eastAsia="Times New Roman"/>
                <w:bCs/>
                <w:color w:val="000000"/>
                <w:kern w:val="0"/>
                <w:sz w:val="22"/>
                <w:szCs w:val="22"/>
                <w:u w:val="single"/>
                <w:lang w:eastAsia="ru-RU" w:bidi="ar-SA"/>
              </w:rPr>
              <w:t>Питання порядку денного</w:t>
            </w:r>
            <w:r w:rsidRPr="00D13FAD">
              <w:rPr>
                <w:bCs/>
                <w:iCs/>
                <w:sz w:val="22"/>
                <w:szCs w:val="22"/>
                <w:u w:val="single"/>
              </w:rPr>
              <w:t xml:space="preserve"> загальних зборів</w:t>
            </w:r>
            <w:r w:rsidRPr="00D13FAD">
              <w:rPr>
                <w:rFonts w:eastAsia="Times New Roman"/>
                <w:bCs/>
                <w:color w:val="000000"/>
                <w:kern w:val="0"/>
                <w:sz w:val="22"/>
                <w:szCs w:val="22"/>
                <w:u w:val="single"/>
                <w:lang w:eastAsia="ru-RU" w:bidi="ar-SA"/>
              </w:rPr>
              <w:t>, винесене на голосування</w:t>
            </w:r>
            <w:r w:rsidRPr="00D13FAD">
              <w:rPr>
                <w:bCs/>
                <w:iCs/>
                <w:sz w:val="22"/>
                <w:szCs w:val="22"/>
                <w:u w:val="single"/>
              </w:rPr>
              <w:t>:</w:t>
            </w:r>
          </w:p>
          <w:p w14:paraId="0B44BD22" w14:textId="08FFC950" w:rsidR="001E3223" w:rsidRPr="00D13FAD" w:rsidRDefault="007C3EEB" w:rsidP="007C3EEB">
            <w:pPr>
              <w:pStyle w:val="af4"/>
              <w:numPr>
                <w:ilvl w:val="0"/>
                <w:numId w:val="26"/>
              </w:numPr>
              <w:spacing w:after="60" w:line="240" w:lineRule="auto"/>
              <w:ind w:left="313"/>
              <w:contextualSpacing w:val="0"/>
              <w:jc w:val="both"/>
              <w:rPr>
                <w:rFonts w:ascii="Times New Roman" w:hAnsi="Times New Roman"/>
                <w:bCs/>
                <w:iCs/>
                <w:sz w:val="23"/>
                <w:szCs w:val="23"/>
                <w:u w:val="single"/>
                <w:lang w:val="uk-UA"/>
              </w:rPr>
            </w:pPr>
            <w:r w:rsidRPr="00D13FAD">
              <w:rPr>
                <w:rFonts w:ascii="Times New Roman" w:hAnsi="Times New Roman"/>
                <w:b/>
                <w:bCs/>
                <w:sz w:val="23"/>
                <w:szCs w:val="23"/>
                <w:lang w:val="uk-UA"/>
              </w:rPr>
              <w:t>Затвердження порядку покриття збитків Товариства за результатами діяльності Товариства у 2022 році</w:t>
            </w:r>
            <w:r w:rsidR="001E3223" w:rsidRPr="00D13FAD">
              <w:rPr>
                <w:rFonts w:ascii="Times New Roman" w:hAnsi="Times New Roman"/>
                <w:b/>
                <w:iCs/>
                <w:sz w:val="23"/>
                <w:szCs w:val="23"/>
                <w:lang w:val="uk-UA"/>
              </w:rPr>
              <w:t>.</w:t>
            </w:r>
          </w:p>
        </w:tc>
      </w:tr>
      <w:tr w:rsidR="001E3223" w:rsidRPr="00D13FAD" w14:paraId="547EF5F2" w14:textId="77777777" w:rsidTr="006B5B6D">
        <w:trPr>
          <w:trHeight w:val="4332"/>
        </w:trPr>
        <w:tc>
          <w:tcPr>
            <w:tcW w:w="10456" w:type="dxa"/>
            <w:gridSpan w:val="2"/>
            <w:tcBorders>
              <w:bottom w:val="single" w:sz="4" w:space="0" w:color="auto"/>
            </w:tcBorders>
          </w:tcPr>
          <w:p w14:paraId="3112D182" w14:textId="4C80EB42" w:rsidR="001E3223" w:rsidRPr="00D13FAD" w:rsidRDefault="001E3223" w:rsidP="00B4406A">
            <w:pPr>
              <w:spacing w:after="40"/>
              <w:rPr>
                <w:bCs/>
                <w:iCs/>
                <w:sz w:val="22"/>
                <w:szCs w:val="22"/>
                <w:u w:val="single"/>
              </w:rPr>
            </w:pPr>
            <w:r w:rsidRPr="00D13FAD">
              <w:rPr>
                <w:rFonts w:eastAsia="Times New Roman"/>
                <w:bCs/>
                <w:color w:val="000000"/>
                <w:kern w:val="0"/>
                <w:sz w:val="22"/>
                <w:szCs w:val="22"/>
                <w:u w:val="single"/>
                <w:lang w:eastAsia="ru-RU" w:bidi="ar-SA"/>
              </w:rPr>
              <w:t>Проєкт рішення</w:t>
            </w:r>
            <w:r w:rsidR="007C3EEB" w:rsidRPr="00D13FAD">
              <w:rPr>
                <w:rFonts w:eastAsia="Times New Roman"/>
                <w:bCs/>
                <w:color w:val="000000"/>
                <w:kern w:val="0"/>
                <w:sz w:val="22"/>
                <w:szCs w:val="22"/>
                <w:u w:val="single"/>
                <w:lang w:eastAsia="ru-RU" w:bidi="ar-SA"/>
              </w:rPr>
              <w:t xml:space="preserve"> </w:t>
            </w:r>
            <w:r w:rsidR="007C3EEB" w:rsidRPr="00D775C3">
              <w:rPr>
                <w:rFonts w:eastAsia="Times New Roman"/>
                <w:b/>
                <w:color w:val="000000"/>
                <w:kern w:val="0"/>
                <w:sz w:val="22"/>
                <w:szCs w:val="22"/>
                <w:u w:val="single"/>
                <w:lang w:eastAsia="ru-RU" w:bidi="ar-SA"/>
              </w:rPr>
              <w:t>№1</w:t>
            </w:r>
            <w:r w:rsidR="007C3EEB" w:rsidRPr="00D13FAD">
              <w:rPr>
                <w:rFonts w:eastAsia="Times New Roman"/>
                <w:bCs/>
                <w:color w:val="000000"/>
                <w:kern w:val="0"/>
                <w:sz w:val="22"/>
                <w:szCs w:val="22"/>
                <w:u w:val="single"/>
                <w:lang w:eastAsia="ru-RU" w:bidi="ar-SA"/>
              </w:rPr>
              <w:t xml:space="preserve"> </w:t>
            </w:r>
            <w:r w:rsidRPr="00D13FAD">
              <w:rPr>
                <w:rFonts w:eastAsia="Times New Roman"/>
                <w:bCs/>
                <w:color w:val="000000"/>
                <w:kern w:val="0"/>
                <w:sz w:val="22"/>
                <w:szCs w:val="22"/>
                <w:u w:val="single"/>
                <w:lang w:eastAsia="ru-RU" w:bidi="ar-SA"/>
              </w:rPr>
              <w:t xml:space="preserve"> з питання №17, винесеного на голосування</w:t>
            </w:r>
            <w:r w:rsidRPr="00D13FAD">
              <w:rPr>
                <w:bCs/>
                <w:iCs/>
                <w:sz w:val="22"/>
                <w:szCs w:val="22"/>
                <w:u w:val="single"/>
              </w:rPr>
              <w:t>:</w:t>
            </w:r>
          </w:p>
          <w:p w14:paraId="39FC2991" w14:textId="24CE4E9F" w:rsidR="001E3223" w:rsidRPr="00577678" w:rsidRDefault="007C3EEB" w:rsidP="00B4406A">
            <w:pPr>
              <w:spacing w:after="160"/>
              <w:jc w:val="both"/>
              <w:rPr>
                <w:b/>
                <w:i/>
                <w:iCs/>
                <w:sz w:val="23"/>
                <w:szCs w:val="23"/>
              </w:rPr>
            </w:pPr>
            <w:r w:rsidRPr="00577678">
              <w:rPr>
                <w:i/>
                <w:iCs/>
                <w:sz w:val="23"/>
                <w:szCs w:val="23"/>
              </w:rPr>
              <w:t>Збиток, отриманий Товариством у 2022 році у розмірі 734 тис. грн., покрити за рахунок прибутків, отриманих АТ «УкрНДІАТ» у майбутніх періодах</w:t>
            </w:r>
            <w:r w:rsidR="001E3223" w:rsidRPr="00577678">
              <w:rPr>
                <w:bCs/>
                <w:i/>
                <w:iCs/>
                <w:sz w:val="23"/>
                <w:szCs w:val="23"/>
              </w:rPr>
              <w:t>.</w:t>
            </w:r>
          </w:p>
          <w:tbl>
            <w:tblPr>
              <w:tblW w:w="0" w:type="auto"/>
              <w:tblInd w:w="2859" w:type="dxa"/>
              <w:tblLook w:val="00A0" w:firstRow="1" w:lastRow="0" w:firstColumn="1" w:lastColumn="0" w:noHBand="0" w:noVBand="0"/>
            </w:tblPr>
            <w:tblGrid>
              <w:gridCol w:w="454"/>
              <w:gridCol w:w="1933"/>
              <w:gridCol w:w="454"/>
              <w:gridCol w:w="1945"/>
            </w:tblGrid>
            <w:tr w:rsidR="001E3223" w:rsidRPr="00D13FAD" w14:paraId="0A582457" w14:textId="77777777" w:rsidTr="00B4406A">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14:paraId="19D36224" w14:textId="77777777" w:rsidR="001E3223" w:rsidRPr="00D13FAD" w:rsidRDefault="001E3223" w:rsidP="00B4406A">
                  <w:pPr>
                    <w:widowControl/>
                    <w:suppressAutoHyphens w:val="0"/>
                    <w:jc w:val="center"/>
                    <w:rPr>
                      <w:rFonts w:eastAsia="Times New Roman"/>
                      <w:bCs/>
                      <w:kern w:val="0"/>
                      <w:sz w:val="22"/>
                      <w:szCs w:val="22"/>
                      <w:lang w:eastAsia="ru-RU" w:bidi="ar-SA"/>
                    </w:rPr>
                  </w:pPr>
                  <w:permStart w:id="395201681" w:edGrp="everyone"/>
                  <w:r w:rsidRPr="00D13FAD">
                    <w:rPr>
                      <w:b/>
                      <w:bCs/>
                      <w:sz w:val="22"/>
                      <w:szCs w:val="22"/>
                    </w:rPr>
                    <w:t xml:space="preserve">  </w:t>
                  </w:r>
                  <w:permEnd w:id="395201681"/>
                </w:p>
              </w:tc>
              <w:tc>
                <w:tcPr>
                  <w:tcW w:w="1933" w:type="dxa"/>
                  <w:tcBorders>
                    <w:left w:val="single" w:sz="4" w:space="0" w:color="auto"/>
                    <w:right w:val="single" w:sz="4" w:space="0" w:color="auto"/>
                  </w:tcBorders>
                  <w:vAlign w:val="center"/>
                </w:tcPr>
                <w:p w14:paraId="5D68B6F9" w14:textId="77777777" w:rsidR="001E3223" w:rsidRPr="00D13FAD" w:rsidRDefault="001E3223" w:rsidP="00B4406A">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«ЗА»</w:t>
                  </w:r>
                </w:p>
              </w:tc>
              <w:tc>
                <w:tcPr>
                  <w:tcW w:w="454" w:type="dxa"/>
                  <w:tcBorders>
                    <w:top w:val="single" w:sz="4" w:space="0" w:color="auto"/>
                    <w:left w:val="single" w:sz="4" w:space="0" w:color="auto"/>
                    <w:bottom w:val="single" w:sz="4" w:space="0" w:color="auto"/>
                    <w:right w:val="single" w:sz="4" w:space="0" w:color="auto"/>
                  </w:tcBorders>
                  <w:vAlign w:val="center"/>
                </w:tcPr>
                <w:p w14:paraId="15405BA1" w14:textId="77777777" w:rsidR="001E3223" w:rsidRPr="00D13FAD" w:rsidRDefault="001E3223" w:rsidP="00B4406A">
                  <w:pPr>
                    <w:widowControl/>
                    <w:suppressAutoHyphens w:val="0"/>
                    <w:jc w:val="center"/>
                    <w:rPr>
                      <w:rFonts w:eastAsia="Times New Roman"/>
                      <w:bCs/>
                      <w:kern w:val="0"/>
                      <w:sz w:val="22"/>
                      <w:szCs w:val="22"/>
                      <w:lang w:eastAsia="ru-RU" w:bidi="ar-SA"/>
                    </w:rPr>
                  </w:pPr>
                  <w:permStart w:id="1126454789" w:edGrp="everyone"/>
                  <w:r w:rsidRPr="00D13FAD">
                    <w:rPr>
                      <w:b/>
                      <w:bCs/>
                      <w:sz w:val="22"/>
                      <w:szCs w:val="22"/>
                    </w:rPr>
                    <w:t xml:space="preserve">  </w:t>
                  </w:r>
                  <w:permEnd w:id="1126454789"/>
                </w:p>
              </w:tc>
              <w:tc>
                <w:tcPr>
                  <w:tcW w:w="1945" w:type="dxa"/>
                  <w:tcBorders>
                    <w:left w:val="single" w:sz="4" w:space="0" w:color="auto"/>
                  </w:tcBorders>
                  <w:vAlign w:val="center"/>
                </w:tcPr>
                <w:p w14:paraId="6107FBEA" w14:textId="77777777" w:rsidR="001E3223" w:rsidRPr="00D13FAD" w:rsidRDefault="001E3223" w:rsidP="00B4406A">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«ПРОТИ»</w:t>
                  </w:r>
                </w:p>
              </w:tc>
            </w:tr>
          </w:tbl>
          <w:p w14:paraId="3384EFAC" w14:textId="77777777" w:rsidR="007C3EEB" w:rsidRPr="00D13FAD" w:rsidRDefault="007C3EEB" w:rsidP="007C3EEB">
            <w:pPr>
              <w:spacing w:after="40"/>
              <w:rPr>
                <w:rFonts w:eastAsia="Times New Roman"/>
                <w:bCs/>
                <w:color w:val="000000"/>
                <w:kern w:val="0"/>
                <w:sz w:val="22"/>
                <w:szCs w:val="22"/>
                <w:u w:val="single"/>
                <w:lang w:eastAsia="ru-RU" w:bidi="ar-SA"/>
              </w:rPr>
            </w:pPr>
          </w:p>
          <w:p w14:paraId="039851D4" w14:textId="187299D7" w:rsidR="007C3EEB" w:rsidRPr="00D13FAD" w:rsidRDefault="007C3EEB" w:rsidP="007C3EEB">
            <w:pPr>
              <w:spacing w:after="40"/>
              <w:rPr>
                <w:bCs/>
                <w:iCs/>
                <w:sz w:val="22"/>
                <w:szCs w:val="22"/>
                <w:u w:val="single"/>
              </w:rPr>
            </w:pPr>
            <w:r w:rsidRPr="00D13FAD">
              <w:rPr>
                <w:rFonts w:eastAsia="Times New Roman"/>
                <w:bCs/>
                <w:color w:val="000000"/>
                <w:kern w:val="0"/>
                <w:sz w:val="22"/>
                <w:szCs w:val="22"/>
                <w:u w:val="single"/>
                <w:lang w:eastAsia="ru-RU" w:bidi="ar-SA"/>
              </w:rPr>
              <w:t xml:space="preserve">Проєкт рішення </w:t>
            </w:r>
            <w:r w:rsidRPr="00D775C3">
              <w:rPr>
                <w:rFonts w:eastAsia="Times New Roman"/>
                <w:b/>
                <w:color w:val="000000"/>
                <w:kern w:val="0"/>
                <w:sz w:val="22"/>
                <w:szCs w:val="22"/>
                <w:u w:val="single"/>
                <w:lang w:eastAsia="ru-RU" w:bidi="ar-SA"/>
              </w:rPr>
              <w:t>№2</w:t>
            </w:r>
            <w:r w:rsidRPr="00D13FAD">
              <w:rPr>
                <w:rFonts w:eastAsia="Times New Roman"/>
                <w:bCs/>
                <w:color w:val="000000"/>
                <w:kern w:val="0"/>
                <w:sz w:val="22"/>
                <w:szCs w:val="22"/>
                <w:u w:val="single"/>
                <w:lang w:eastAsia="ru-RU" w:bidi="ar-SA"/>
              </w:rPr>
              <w:t xml:space="preserve">  з питання №17, винесеного на голосування</w:t>
            </w:r>
            <w:r w:rsidRPr="00D13FAD">
              <w:rPr>
                <w:bCs/>
                <w:iCs/>
                <w:sz w:val="22"/>
                <w:szCs w:val="22"/>
                <w:u w:val="single"/>
              </w:rPr>
              <w:t>:</w:t>
            </w:r>
          </w:p>
          <w:p w14:paraId="1A31AAB5" w14:textId="77777777" w:rsidR="007C3EEB" w:rsidRPr="00577678" w:rsidRDefault="007C3EEB" w:rsidP="007C3EEB">
            <w:pPr>
              <w:pStyle w:val="Default"/>
              <w:jc w:val="both"/>
              <w:rPr>
                <w:i/>
                <w:iCs/>
                <w:sz w:val="23"/>
                <w:szCs w:val="23"/>
                <w:lang w:val="uk-UA"/>
              </w:rPr>
            </w:pPr>
            <w:r w:rsidRPr="00577678">
              <w:rPr>
                <w:i/>
                <w:iCs/>
                <w:sz w:val="23"/>
                <w:szCs w:val="23"/>
                <w:lang w:val="uk-UA"/>
              </w:rPr>
              <w:t xml:space="preserve">1. Збиток, отриманий Товариством у 2022 році, у розмірі 734 тис. грн. частково покрити за рахунок резервного капіталу Товариства в розмірі 600 тис. грн. </w:t>
            </w:r>
          </w:p>
          <w:p w14:paraId="0587F142" w14:textId="7E6E8EA2" w:rsidR="007C3EEB" w:rsidRPr="00577678" w:rsidRDefault="007C3EEB" w:rsidP="007C3EEB">
            <w:pPr>
              <w:spacing w:after="160"/>
              <w:jc w:val="both"/>
              <w:rPr>
                <w:b/>
                <w:i/>
                <w:iCs/>
                <w:sz w:val="23"/>
                <w:szCs w:val="23"/>
              </w:rPr>
            </w:pPr>
            <w:r w:rsidRPr="00577678">
              <w:rPr>
                <w:i/>
                <w:iCs/>
                <w:sz w:val="23"/>
                <w:szCs w:val="23"/>
              </w:rPr>
              <w:t>2. Решта збитку, отриманого Товариством у 2022 році, буде покрита за рахунок прибутків, отриманих АТ «УкрНДІАТ» за попередні періоди та за рахунок сум дооцінки, що переносяться на регулярній основі у нерозподілений прибуток»</w:t>
            </w:r>
            <w:r w:rsidRPr="00577678">
              <w:rPr>
                <w:bCs/>
                <w:i/>
                <w:iCs/>
                <w:sz w:val="23"/>
                <w:szCs w:val="23"/>
              </w:rPr>
              <w:t>.</w:t>
            </w:r>
          </w:p>
          <w:tbl>
            <w:tblPr>
              <w:tblW w:w="0" w:type="auto"/>
              <w:tblInd w:w="2859" w:type="dxa"/>
              <w:tblLook w:val="00A0" w:firstRow="1" w:lastRow="0" w:firstColumn="1" w:lastColumn="0" w:noHBand="0" w:noVBand="0"/>
            </w:tblPr>
            <w:tblGrid>
              <w:gridCol w:w="454"/>
              <w:gridCol w:w="1933"/>
              <w:gridCol w:w="454"/>
              <w:gridCol w:w="1945"/>
            </w:tblGrid>
            <w:tr w:rsidR="007C3EEB" w:rsidRPr="00D13FAD" w14:paraId="290EFAF7" w14:textId="77777777" w:rsidTr="00B4406A">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14:paraId="4B3F3024" w14:textId="77777777" w:rsidR="007C3EEB" w:rsidRPr="00D13FAD" w:rsidRDefault="007C3EEB" w:rsidP="007C3EEB">
                  <w:pPr>
                    <w:widowControl/>
                    <w:suppressAutoHyphens w:val="0"/>
                    <w:jc w:val="center"/>
                    <w:rPr>
                      <w:rFonts w:eastAsia="Times New Roman"/>
                      <w:bCs/>
                      <w:kern w:val="0"/>
                      <w:sz w:val="22"/>
                      <w:szCs w:val="22"/>
                      <w:lang w:eastAsia="ru-RU" w:bidi="ar-SA"/>
                    </w:rPr>
                  </w:pPr>
                  <w:permStart w:id="841449188" w:edGrp="everyone"/>
                  <w:r w:rsidRPr="00D13FAD">
                    <w:rPr>
                      <w:b/>
                      <w:bCs/>
                      <w:sz w:val="22"/>
                      <w:szCs w:val="22"/>
                    </w:rPr>
                    <w:t xml:space="preserve">  </w:t>
                  </w:r>
                  <w:permEnd w:id="841449188"/>
                </w:p>
              </w:tc>
              <w:tc>
                <w:tcPr>
                  <w:tcW w:w="1933" w:type="dxa"/>
                  <w:tcBorders>
                    <w:left w:val="single" w:sz="4" w:space="0" w:color="auto"/>
                    <w:right w:val="single" w:sz="4" w:space="0" w:color="auto"/>
                  </w:tcBorders>
                  <w:vAlign w:val="center"/>
                </w:tcPr>
                <w:p w14:paraId="5226B3A3" w14:textId="77777777" w:rsidR="007C3EEB" w:rsidRPr="00D13FAD" w:rsidRDefault="007C3EEB" w:rsidP="007C3EEB">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«ЗА»</w:t>
                  </w:r>
                </w:p>
              </w:tc>
              <w:tc>
                <w:tcPr>
                  <w:tcW w:w="454" w:type="dxa"/>
                  <w:tcBorders>
                    <w:top w:val="single" w:sz="4" w:space="0" w:color="auto"/>
                    <w:left w:val="single" w:sz="4" w:space="0" w:color="auto"/>
                    <w:bottom w:val="single" w:sz="4" w:space="0" w:color="auto"/>
                    <w:right w:val="single" w:sz="4" w:space="0" w:color="auto"/>
                  </w:tcBorders>
                  <w:vAlign w:val="center"/>
                </w:tcPr>
                <w:p w14:paraId="31C656E6" w14:textId="77777777" w:rsidR="007C3EEB" w:rsidRPr="00D13FAD" w:rsidRDefault="007C3EEB" w:rsidP="007C3EEB">
                  <w:pPr>
                    <w:widowControl/>
                    <w:suppressAutoHyphens w:val="0"/>
                    <w:jc w:val="center"/>
                    <w:rPr>
                      <w:rFonts w:eastAsia="Times New Roman"/>
                      <w:bCs/>
                      <w:kern w:val="0"/>
                      <w:sz w:val="22"/>
                      <w:szCs w:val="22"/>
                      <w:lang w:eastAsia="ru-RU" w:bidi="ar-SA"/>
                    </w:rPr>
                  </w:pPr>
                  <w:permStart w:id="639515162" w:edGrp="everyone"/>
                  <w:r w:rsidRPr="00D13FAD">
                    <w:rPr>
                      <w:b/>
                      <w:bCs/>
                      <w:sz w:val="22"/>
                      <w:szCs w:val="22"/>
                    </w:rPr>
                    <w:t xml:space="preserve">  </w:t>
                  </w:r>
                  <w:permEnd w:id="639515162"/>
                </w:p>
              </w:tc>
              <w:tc>
                <w:tcPr>
                  <w:tcW w:w="1945" w:type="dxa"/>
                  <w:tcBorders>
                    <w:left w:val="single" w:sz="4" w:space="0" w:color="auto"/>
                  </w:tcBorders>
                  <w:vAlign w:val="center"/>
                </w:tcPr>
                <w:p w14:paraId="21007180" w14:textId="77777777" w:rsidR="007C3EEB" w:rsidRPr="00D13FAD" w:rsidRDefault="007C3EEB" w:rsidP="007C3EEB">
                  <w:pPr>
                    <w:widowControl/>
                    <w:suppressAutoHyphens w:val="0"/>
                    <w:jc w:val="both"/>
                    <w:rPr>
                      <w:rFonts w:eastAsia="Times New Roman"/>
                      <w:b/>
                      <w:kern w:val="0"/>
                      <w:sz w:val="22"/>
                      <w:szCs w:val="22"/>
                      <w:lang w:eastAsia="ru-RU" w:bidi="ar-SA"/>
                    </w:rPr>
                  </w:pPr>
                  <w:r w:rsidRPr="00D13FAD">
                    <w:rPr>
                      <w:rFonts w:eastAsia="Times New Roman"/>
                      <w:b/>
                      <w:color w:val="000000"/>
                      <w:kern w:val="0"/>
                      <w:sz w:val="22"/>
                      <w:szCs w:val="22"/>
                      <w:lang w:eastAsia="ru-RU" w:bidi="ar-SA"/>
                    </w:rPr>
                    <w:t>«ПРОТИ»</w:t>
                  </w:r>
                </w:p>
              </w:tc>
            </w:tr>
          </w:tbl>
          <w:p w14:paraId="7276D965" w14:textId="77777777" w:rsidR="001E3223" w:rsidRPr="00D13FAD" w:rsidRDefault="001E3223" w:rsidP="00B4406A">
            <w:pPr>
              <w:spacing w:after="40"/>
              <w:rPr>
                <w:bCs/>
                <w:iCs/>
                <w:sz w:val="22"/>
                <w:szCs w:val="22"/>
                <w:u w:val="single"/>
              </w:rPr>
            </w:pPr>
          </w:p>
        </w:tc>
      </w:tr>
    </w:tbl>
    <w:p w14:paraId="0CF63829" w14:textId="77777777" w:rsidR="001E3223" w:rsidRPr="00D13FAD" w:rsidRDefault="001E3223" w:rsidP="001E3223">
      <w:pPr>
        <w:tabs>
          <w:tab w:val="left" w:pos="225"/>
        </w:tabs>
        <w:autoSpaceDE w:val="0"/>
        <w:autoSpaceDN w:val="0"/>
        <w:adjustRightInd w:val="0"/>
        <w:spacing w:before="91"/>
        <w:ind w:right="-286"/>
        <w:jc w:val="both"/>
        <w:rPr>
          <w:bCs/>
          <w:i/>
          <w:color w:val="000000"/>
          <w:sz w:val="21"/>
          <w:szCs w:val="21"/>
        </w:rPr>
      </w:pPr>
      <w:r w:rsidRPr="00D13FAD">
        <w:rPr>
          <w:b/>
          <w:iCs/>
          <w:color w:val="000000"/>
          <w:sz w:val="21"/>
          <w:szCs w:val="21"/>
          <w:u w:val="single"/>
        </w:rPr>
        <w:t>Застереження:</w:t>
      </w:r>
      <w:r w:rsidRPr="00D13FAD">
        <w:rPr>
          <w:bCs/>
          <w:i/>
          <w:color w:val="000000"/>
          <w:sz w:val="21"/>
          <w:szCs w:val="21"/>
        </w:rPr>
        <w:t xml:space="preserve"> </w:t>
      </w:r>
      <w:r w:rsidRPr="00D13FAD">
        <w:rPr>
          <w:rFonts w:asciiTheme="minorHAnsi" w:hAnsiTheme="minorHAnsi" w:cstheme="minorHAnsi"/>
          <w:bCs/>
          <w:i/>
          <w:color w:val="000000"/>
          <w:sz w:val="20"/>
          <w:szCs w:val="20"/>
        </w:rPr>
        <w:t xml:space="preserve">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w:t>
      </w:r>
      <w:r w:rsidRPr="00D13FAD">
        <w:rPr>
          <w:rFonts w:asciiTheme="minorHAnsi" w:hAnsiTheme="minorHAnsi" w:cstheme="minorHAnsi"/>
          <w:bCs/>
          <w:i/>
          <w:color w:val="000000"/>
          <w:sz w:val="20"/>
          <w:szCs w:val="20"/>
          <w:u w:val="single"/>
        </w:rPr>
        <w:t>За відсутності таких реквізитів і підпису - бюлетень вважається недійсним</w:t>
      </w:r>
      <w:r w:rsidRPr="00D13FAD">
        <w:rPr>
          <w:rFonts w:asciiTheme="minorHAnsi" w:hAnsiTheme="minorHAnsi" w:cstheme="minorHAnsi"/>
          <w:bCs/>
          <w:i/>
          <w:color w:val="000000"/>
          <w:sz w:val="20"/>
          <w:szCs w:val="20"/>
        </w:rPr>
        <w:t xml:space="preserve"> і не враховується під час підрахунку голосів.</w:t>
      </w:r>
      <w:r w:rsidRPr="00D13FAD">
        <w:rPr>
          <w:bCs/>
          <w:i/>
          <w:color w:val="000000"/>
          <w:sz w:val="21"/>
          <w:szCs w:val="21"/>
        </w:rPr>
        <w:t xml:space="preserve"> </w:t>
      </w:r>
    </w:p>
    <w:p w14:paraId="5CD539BC" w14:textId="77777777" w:rsidR="001E3223" w:rsidRPr="00D13FAD" w:rsidRDefault="001E3223" w:rsidP="001E3223">
      <w:pPr>
        <w:tabs>
          <w:tab w:val="left" w:pos="226"/>
        </w:tabs>
        <w:autoSpaceDE w:val="0"/>
        <w:autoSpaceDN w:val="0"/>
        <w:adjustRightInd w:val="0"/>
        <w:ind w:left="851"/>
        <w:jc w:val="both"/>
        <w:rPr>
          <w:bCs/>
          <w:i/>
          <w:color w:val="000000"/>
          <w:sz w:val="22"/>
          <w:szCs w:val="22"/>
        </w:rPr>
      </w:pPr>
    </w:p>
    <w:tbl>
      <w:tblPr>
        <w:tblW w:w="10382" w:type="dxa"/>
        <w:tblLook w:val="04A0" w:firstRow="1" w:lastRow="0" w:firstColumn="1" w:lastColumn="0" w:noHBand="0" w:noVBand="1"/>
      </w:tblPr>
      <w:tblGrid>
        <w:gridCol w:w="993"/>
        <w:gridCol w:w="9389"/>
      </w:tblGrid>
      <w:tr w:rsidR="001E3223" w:rsidRPr="00D13FAD" w14:paraId="22B18EF4" w14:textId="77777777" w:rsidTr="00B4406A">
        <w:tc>
          <w:tcPr>
            <w:tcW w:w="993" w:type="dxa"/>
            <w:shd w:val="clear" w:color="auto" w:fill="auto"/>
          </w:tcPr>
          <w:p w14:paraId="7B14CE04" w14:textId="77777777" w:rsidR="001E3223" w:rsidRPr="00D13FAD" w:rsidRDefault="001E3223" w:rsidP="00B4406A">
            <w:pPr>
              <w:tabs>
                <w:tab w:val="left" w:pos="226"/>
              </w:tabs>
              <w:autoSpaceDE w:val="0"/>
              <w:autoSpaceDN w:val="0"/>
              <w:adjustRightInd w:val="0"/>
              <w:jc w:val="both"/>
              <w:rPr>
                <w:bCs/>
                <w:iCs/>
                <w:color w:val="000000"/>
                <w:sz w:val="21"/>
                <w:szCs w:val="21"/>
              </w:rPr>
            </w:pPr>
            <w:r w:rsidRPr="00D13FAD">
              <w:rPr>
                <w:b/>
                <w:iCs/>
                <w:color w:val="000000"/>
                <w:sz w:val="21"/>
                <w:szCs w:val="21"/>
                <w:u w:val="single"/>
              </w:rPr>
              <w:t>Увага!</w:t>
            </w:r>
          </w:p>
        </w:tc>
        <w:tc>
          <w:tcPr>
            <w:tcW w:w="9389" w:type="dxa"/>
            <w:shd w:val="clear" w:color="auto" w:fill="auto"/>
          </w:tcPr>
          <w:p w14:paraId="68305ECB" w14:textId="77777777" w:rsidR="001E3223" w:rsidRPr="00D13FAD" w:rsidRDefault="001E3223" w:rsidP="00B4406A">
            <w:pPr>
              <w:tabs>
                <w:tab w:val="left" w:pos="226"/>
              </w:tabs>
              <w:autoSpaceDE w:val="0"/>
              <w:autoSpaceDN w:val="0"/>
              <w:adjustRightInd w:val="0"/>
              <w:jc w:val="both"/>
              <w:rPr>
                <w:rFonts w:asciiTheme="minorHAnsi" w:hAnsiTheme="minorHAnsi" w:cstheme="minorHAnsi"/>
                <w:bCs/>
                <w:i/>
                <w:color w:val="000000"/>
                <w:sz w:val="20"/>
                <w:szCs w:val="20"/>
              </w:rPr>
            </w:pPr>
            <w:r w:rsidRPr="00D13FAD">
              <w:rPr>
                <w:rFonts w:asciiTheme="minorHAnsi" w:hAnsiTheme="minorHAnsi" w:cstheme="minorHAnsi"/>
                <w:bCs/>
                <w:i/>
                <w:color w:val="000000"/>
                <w:sz w:val="20"/>
                <w:szCs w:val="20"/>
                <w:u w:val="single"/>
              </w:rPr>
              <w:t>Кожен аркуш</w:t>
            </w:r>
            <w:r w:rsidRPr="00D13FAD">
              <w:rPr>
                <w:rFonts w:asciiTheme="minorHAnsi" w:hAnsiTheme="minorHAnsi" w:cstheme="minorHAnsi"/>
                <w:bCs/>
                <w:i/>
                <w:color w:val="000000"/>
                <w:sz w:val="20"/>
                <w:szCs w:val="20"/>
              </w:rPr>
              <w:t xml:space="preserve"> цього бюлетеня повинен бути підписаний акціонером (представником акціонера) (крім випадку засвідчення бюлетеня кваліфікованим електронним підписом акціонера (його представника).</w:t>
            </w:r>
          </w:p>
        </w:tc>
      </w:tr>
    </w:tbl>
    <w:p w14:paraId="10C5EE20" w14:textId="77777777" w:rsidR="001E3223" w:rsidRPr="00D13FAD" w:rsidRDefault="001E3223" w:rsidP="001E3223">
      <w:pPr>
        <w:tabs>
          <w:tab w:val="left" w:pos="226"/>
        </w:tabs>
        <w:autoSpaceDE w:val="0"/>
        <w:autoSpaceDN w:val="0"/>
        <w:adjustRightInd w:val="0"/>
        <w:ind w:left="851"/>
        <w:jc w:val="both"/>
        <w:rPr>
          <w:bCs/>
          <w:i/>
          <w:color w:val="000000"/>
        </w:rPr>
      </w:pPr>
    </w:p>
    <w:sectPr w:rsidR="001E3223" w:rsidRPr="00D13FAD" w:rsidSect="0075136F">
      <w:footerReference w:type="default" r:id="rId7"/>
      <w:pgSz w:w="11906" w:h="16838" w:code="9"/>
      <w:pgMar w:top="737" w:right="851" w:bottom="1588" w:left="851" w:header="454" w:footer="45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9E36" w14:textId="77777777" w:rsidR="000167C0" w:rsidRDefault="000167C0" w:rsidP="00D24CBE">
      <w:r>
        <w:separator/>
      </w:r>
    </w:p>
  </w:endnote>
  <w:endnote w:type="continuationSeparator" w:id="0">
    <w:p w14:paraId="5F8C8B88" w14:textId="77777777" w:rsidR="000167C0" w:rsidRDefault="000167C0" w:rsidP="00D2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171"/>
      <w:gridCol w:w="281"/>
      <w:gridCol w:w="7038"/>
    </w:tblGrid>
    <w:tr w:rsidR="00F350E3" w14:paraId="27664F42" w14:textId="77777777" w:rsidTr="00C968D6">
      <w:tc>
        <w:tcPr>
          <w:tcW w:w="3171" w:type="dxa"/>
          <w:tcBorders>
            <w:bottom w:val="single" w:sz="4" w:space="0" w:color="auto"/>
          </w:tcBorders>
        </w:tcPr>
        <w:p w14:paraId="4788BD4C" w14:textId="77777777" w:rsidR="00F350E3" w:rsidRPr="00BE3EA1" w:rsidRDefault="00F350E3" w:rsidP="00BE3EA1">
          <w:pPr>
            <w:pStyle w:val="afa"/>
            <w:jc w:val="center"/>
            <w:rPr>
              <w:sz w:val="16"/>
              <w:szCs w:val="16"/>
            </w:rPr>
          </w:pPr>
        </w:p>
      </w:tc>
      <w:tc>
        <w:tcPr>
          <w:tcW w:w="281" w:type="dxa"/>
        </w:tcPr>
        <w:p w14:paraId="63D2DC1B" w14:textId="77777777" w:rsidR="00F350E3" w:rsidRPr="00BE3EA1" w:rsidRDefault="00F350E3" w:rsidP="00BE3EA1">
          <w:pPr>
            <w:pStyle w:val="afa"/>
            <w:jc w:val="center"/>
            <w:rPr>
              <w:sz w:val="16"/>
              <w:szCs w:val="16"/>
            </w:rPr>
          </w:pPr>
        </w:p>
      </w:tc>
      <w:tc>
        <w:tcPr>
          <w:tcW w:w="7038" w:type="dxa"/>
          <w:tcBorders>
            <w:bottom w:val="single" w:sz="4" w:space="0" w:color="auto"/>
          </w:tcBorders>
        </w:tcPr>
        <w:p w14:paraId="2B52ED4C" w14:textId="77777777" w:rsidR="00F350E3" w:rsidRPr="00BE3EA1" w:rsidRDefault="00F350E3" w:rsidP="00BE3EA1">
          <w:pPr>
            <w:pStyle w:val="afa"/>
            <w:jc w:val="center"/>
            <w:rPr>
              <w:sz w:val="16"/>
              <w:szCs w:val="16"/>
            </w:rPr>
          </w:pPr>
        </w:p>
      </w:tc>
    </w:tr>
    <w:tr w:rsidR="00F350E3" w14:paraId="4B386429" w14:textId="77777777" w:rsidTr="00C968D6">
      <w:tc>
        <w:tcPr>
          <w:tcW w:w="3171" w:type="dxa"/>
          <w:tcBorders>
            <w:top w:val="single" w:sz="4" w:space="0" w:color="auto"/>
          </w:tcBorders>
        </w:tcPr>
        <w:p w14:paraId="1AFB57DE" w14:textId="77777777" w:rsidR="00F350E3" w:rsidRPr="00BE3EA1" w:rsidRDefault="00F350E3" w:rsidP="00BE3EA1">
          <w:pPr>
            <w:pStyle w:val="afa"/>
            <w:jc w:val="center"/>
            <w:rPr>
              <w:sz w:val="16"/>
              <w:szCs w:val="16"/>
            </w:rPr>
          </w:pPr>
          <w:r w:rsidRPr="00BE3EA1">
            <w:rPr>
              <w:sz w:val="16"/>
              <w:szCs w:val="16"/>
            </w:rPr>
            <w:t>підпис акціонера (представника акціонера)</w:t>
          </w:r>
        </w:p>
      </w:tc>
      <w:tc>
        <w:tcPr>
          <w:tcW w:w="281" w:type="dxa"/>
        </w:tcPr>
        <w:p w14:paraId="37669EAA" w14:textId="77777777" w:rsidR="00F350E3" w:rsidRPr="00BE3EA1" w:rsidRDefault="00F350E3" w:rsidP="00BE3EA1">
          <w:pPr>
            <w:pStyle w:val="afa"/>
            <w:jc w:val="center"/>
            <w:rPr>
              <w:sz w:val="16"/>
              <w:szCs w:val="16"/>
            </w:rPr>
          </w:pPr>
        </w:p>
      </w:tc>
      <w:tc>
        <w:tcPr>
          <w:tcW w:w="7038" w:type="dxa"/>
          <w:tcBorders>
            <w:top w:val="single" w:sz="4" w:space="0" w:color="auto"/>
          </w:tcBorders>
        </w:tcPr>
        <w:p w14:paraId="76E1B061" w14:textId="77777777" w:rsidR="00F350E3" w:rsidRPr="00BE3EA1" w:rsidRDefault="00F350E3" w:rsidP="00BE3EA1">
          <w:pPr>
            <w:pStyle w:val="afa"/>
            <w:jc w:val="center"/>
            <w:rPr>
              <w:sz w:val="16"/>
              <w:szCs w:val="16"/>
            </w:rPr>
          </w:pPr>
          <w:r w:rsidRPr="00BE3EA1">
            <w:rPr>
              <w:sz w:val="16"/>
              <w:szCs w:val="16"/>
            </w:rPr>
            <w:t>прізвище, ім'я, по батькові акціонера (представника акціонера)</w:t>
          </w:r>
        </w:p>
      </w:tc>
    </w:tr>
  </w:tbl>
  <w:p w14:paraId="4D675A87" w14:textId="77777777" w:rsidR="00A85E6F" w:rsidRDefault="00A85E6F" w:rsidP="00FC772A">
    <w:pPr>
      <w:pStyle w:val="afa"/>
    </w:pPr>
  </w:p>
  <w:p w14:paraId="1108BA86" w14:textId="77777777" w:rsidR="00D24CBE" w:rsidRDefault="00A85E6F" w:rsidP="00A85E6F">
    <w:pPr>
      <w:pStyle w:val="afa"/>
      <w:jc w:val="center"/>
    </w:pPr>
    <w:r>
      <w:fldChar w:fldCharType="begin"/>
    </w:r>
    <w:r>
      <w:instrText>PAGE   \* MERGEFORMAT</w:instrText>
    </w:r>
    <w:r>
      <w:fldChar w:fldCharType="separate"/>
    </w:r>
    <w:r w:rsidR="009F3870" w:rsidRPr="009F3870">
      <w:rPr>
        <w:noProof/>
        <w:lang w:val="ru-RU"/>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F24F" w14:textId="77777777" w:rsidR="000167C0" w:rsidRDefault="000167C0" w:rsidP="00D24CBE">
      <w:r>
        <w:separator/>
      </w:r>
    </w:p>
  </w:footnote>
  <w:footnote w:type="continuationSeparator" w:id="0">
    <w:p w14:paraId="3763817E" w14:textId="77777777" w:rsidR="000167C0" w:rsidRDefault="000167C0" w:rsidP="00D24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916"/>
        </w:tabs>
        <w:ind w:left="-916" w:hanging="360"/>
      </w:pPr>
      <w:rPr>
        <w:rFonts w:ascii="Times New Roman" w:eastAsia="MS Mincho" w:hAnsi="Times New Roman" w:cs="Times New Roman" w:hint="default"/>
        <w:b/>
        <w:bCs/>
        <w:i w:val="0"/>
        <w:iCs w:val="0"/>
        <w:color w:val="000000"/>
        <w:kern w:val="1"/>
        <w:sz w:val="21"/>
        <w:szCs w:val="21"/>
      </w:rPr>
    </w:lvl>
    <w:lvl w:ilvl="1">
      <w:start w:val="1"/>
      <w:numFmt w:val="decimal"/>
      <w:lvlText w:val="%2."/>
      <w:lvlJc w:val="left"/>
      <w:pPr>
        <w:tabs>
          <w:tab w:val="num" w:pos="-196"/>
        </w:tabs>
        <w:ind w:left="-196" w:hanging="360"/>
      </w:pPr>
      <w:rPr>
        <w:rFonts w:cs="Times New Roman" w:hint="default"/>
      </w:rPr>
    </w:lvl>
    <w:lvl w:ilvl="2">
      <w:start w:val="1"/>
      <w:numFmt w:val="decimal"/>
      <w:lvlText w:val="%3."/>
      <w:lvlJc w:val="left"/>
      <w:pPr>
        <w:tabs>
          <w:tab w:val="num" w:pos="164"/>
        </w:tabs>
        <w:ind w:left="164" w:hanging="360"/>
      </w:pPr>
      <w:rPr>
        <w:rFonts w:cs="Times New Roman" w:hint="default"/>
      </w:rPr>
    </w:lvl>
    <w:lvl w:ilvl="3">
      <w:start w:val="1"/>
      <w:numFmt w:val="decimal"/>
      <w:lvlText w:val="%4."/>
      <w:lvlJc w:val="left"/>
      <w:pPr>
        <w:tabs>
          <w:tab w:val="num" w:pos="524"/>
        </w:tabs>
        <w:ind w:left="524" w:hanging="360"/>
      </w:pPr>
      <w:rPr>
        <w:rFonts w:cs="Times New Roman" w:hint="default"/>
      </w:rPr>
    </w:lvl>
    <w:lvl w:ilvl="4">
      <w:start w:val="1"/>
      <w:numFmt w:val="decimal"/>
      <w:lvlText w:val="%5."/>
      <w:lvlJc w:val="left"/>
      <w:pPr>
        <w:tabs>
          <w:tab w:val="num" w:pos="884"/>
        </w:tabs>
        <w:ind w:left="884" w:hanging="360"/>
      </w:pPr>
      <w:rPr>
        <w:rFonts w:cs="Times New Roman" w:hint="default"/>
      </w:rPr>
    </w:lvl>
    <w:lvl w:ilvl="5">
      <w:start w:val="1"/>
      <w:numFmt w:val="decimal"/>
      <w:lvlText w:val="%6."/>
      <w:lvlJc w:val="left"/>
      <w:pPr>
        <w:tabs>
          <w:tab w:val="num" w:pos="1244"/>
        </w:tabs>
        <w:ind w:left="1244" w:hanging="360"/>
      </w:pPr>
      <w:rPr>
        <w:rFonts w:cs="Times New Roman" w:hint="default"/>
      </w:rPr>
    </w:lvl>
    <w:lvl w:ilvl="6">
      <w:start w:val="1"/>
      <w:numFmt w:val="decimal"/>
      <w:lvlText w:val="%7."/>
      <w:lvlJc w:val="left"/>
      <w:pPr>
        <w:tabs>
          <w:tab w:val="num" w:pos="1604"/>
        </w:tabs>
        <w:ind w:left="1604" w:hanging="360"/>
      </w:pPr>
      <w:rPr>
        <w:rFonts w:cs="Times New Roman" w:hint="default"/>
      </w:rPr>
    </w:lvl>
    <w:lvl w:ilvl="7">
      <w:start w:val="1"/>
      <w:numFmt w:val="decimal"/>
      <w:lvlText w:val="%8."/>
      <w:lvlJc w:val="left"/>
      <w:pPr>
        <w:tabs>
          <w:tab w:val="num" w:pos="1964"/>
        </w:tabs>
        <w:ind w:left="1964" w:hanging="360"/>
      </w:pPr>
      <w:rPr>
        <w:rFonts w:cs="Times New Roman" w:hint="default"/>
      </w:rPr>
    </w:lvl>
    <w:lvl w:ilvl="8">
      <w:start w:val="1"/>
      <w:numFmt w:val="decimal"/>
      <w:lvlText w:val="%9."/>
      <w:lvlJc w:val="left"/>
      <w:pPr>
        <w:tabs>
          <w:tab w:val="num" w:pos="2324"/>
        </w:tabs>
        <w:ind w:left="2324" w:hanging="360"/>
      </w:pPr>
      <w:rPr>
        <w:rFonts w:cs="Times New Roman" w:hint="default"/>
      </w:rPr>
    </w:lvl>
  </w:abstractNum>
  <w:abstractNum w:abstractNumId="1" w15:restartNumberingAfterBreak="0">
    <w:nsid w:val="00000002"/>
    <w:multiLevelType w:val="singleLevel"/>
    <w:tmpl w:val="00000002"/>
    <w:lvl w:ilvl="0">
      <w:numFmt w:val="bullet"/>
      <w:lvlText w:val="-"/>
      <w:lvlJc w:val="left"/>
      <w:pPr>
        <w:ind w:left="720" w:hanging="360"/>
      </w:pPr>
      <w:rPr>
        <w:rFonts w:ascii="Times New Roman" w:hAnsi="Times New Roman" w:hint="default"/>
        <w:sz w:val="22"/>
      </w:rPr>
    </w:lvl>
  </w:abstractNum>
  <w:abstractNum w:abstractNumId="2" w15:restartNumberingAfterBreak="0">
    <w:nsid w:val="00000003"/>
    <w:multiLevelType w:val="multilevel"/>
    <w:tmpl w:val="00000003"/>
    <w:name w:val="WW8Num4"/>
    <w:lvl w:ilvl="0">
      <w:start w:val="9"/>
      <w:numFmt w:val="decimal"/>
      <w:lvlText w:val="%1."/>
      <w:lvlJc w:val="left"/>
      <w:pPr>
        <w:tabs>
          <w:tab w:val="num" w:pos="360"/>
        </w:tabs>
        <w:ind w:left="360" w:hanging="360"/>
      </w:pPr>
      <w:rPr>
        <w:rFonts w:ascii="Times New Roman" w:eastAsia="MS Mincho" w:hAnsi="Times New Roman" w:cs="Times New Roman" w:hint="default"/>
        <w:b/>
        <w:bCs/>
        <w:i w:val="0"/>
        <w:iCs w:val="0"/>
        <w:color w:val="000000"/>
        <w:spacing w:val="-1"/>
        <w:kern w:val="1"/>
        <w:sz w:val="21"/>
        <w:szCs w:val="21"/>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15:restartNumberingAfterBreak="0">
    <w:nsid w:val="00000005"/>
    <w:multiLevelType w:val="multilevel"/>
    <w:tmpl w:val="00000005"/>
    <w:lvl w:ilvl="0">
      <w:start w:val="9"/>
      <w:numFmt w:val="decimal"/>
      <w:lvlText w:val="%1."/>
      <w:lvlJc w:val="left"/>
      <w:pPr>
        <w:tabs>
          <w:tab w:val="num" w:pos="360"/>
        </w:tabs>
        <w:ind w:left="360" w:hanging="360"/>
      </w:pPr>
      <w:rPr>
        <w:rFonts w:ascii="Times New Roman" w:eastAsia="MS Mincho" w:hAnsi="Times New Roman" w:cs="Times New Roman" w:hint="default"/>
        <w:b/>
        <w:bCs/>
        <w:i w:val="0"/>
        <w:iCs w:val="0"/>
        <w:color w:val="000000"/>
        <w:spacing w:val="-1"/>
        <w:kern w:val="1"/>
        <w:sz w:val="21"/>
        <w:szCs w:val="21"/>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321463E"/>
    <w:multiLevelType w:val="hybridMultilevel"/>
    <w:tmpl w:val="FF367C18"/>
    <w:lvl w:ilvl="0" w:tplc="00000002">
      <w:numFmt w:val="bullet"/>
      <w:lvlText w:val="-"/>
      <w:lvlJc w:val="left"/>
      <w:pPr>
        <w:ind w:left="1077" w:hanging="360"/>
      </w:pPr>
      <w:rPr>
        <w:rFonts w:ascii="Times New Roman" w:hAnsi="Times New Roman" w:hint="default"/>
        <w:sz w:val="22"/>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14DC7F81"/>
    <w:multiLevelType w:val="hybridMultilevel"/>
    <w:tmpl w:val="852AFBD8"/>
    <w:lvl w:ilvl="0" w:tplc="4928DD8A">
      <w:start w:val="7"/>
      <w:numFmt w:val="decimal"/>
      <w:lvlText w:val="%1."/>
      <w:lvlJc w:val="left"/>
      <w:pPr>
        <w:ind w:left="720" w:hanging="360"/>
      </w:pPr>
      <w:rPr>
        <w:rFonts w:eastAsia="SimSun" w:hint="default"/>
        <w:b/>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59578C"/>
    <w:multiLevelType w:val="hybridMultilevel"/>
    <w:tmpl w:val="B82AC99E"/>
    <w:lvl w:ilvl="0" w:tplc="00000002">
      <w:numFmt w:val="bullet"/>
      <w:lvlText w:val="-"/>
      <w:lvlJc w:val="left"/>
      <w:pPr>
        <w:ind w:left="1077" w:hanging="360"/>
      </w:pPr>
      <w:rPr>
        <w:rFonts w:ascii="Times New Roman" w:hAnsi="Times New Roman" w:hint="default"/>
        <w:sz w:val="22"/>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15:restartNumberingAfterBreak="0">
    <w:nsid w:val="18547ED4"/>
    <w:multiLevelType w:val="hybridMultilevel"/>
    <w:tmpl w:val="68A043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2763E0"/>
    <w:multiLevelType w:val="hybridMultilevel"/>
    <w:tmpl w:val="22187E44"/>
    <w:lvl w:ilvl="0" w:tplc="2E3C1CB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E6125A5"/>
    <w:multiLevelType w:val="hybridMultilevel"/>
    <w:tmpl w:val="293668AC"/>
    <w:lvl w:ilvl="0" w:tplc="F3FEEF70">
      <w:start w:val="3"/>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04658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26110530"/>
    <w:multiLevelType w:val="hybridMultilevel"/>
    <w:tmpl w:val="C34A90FE"/>
    <w:lvl w:ilvl="0" w:tplc="DC02E3A0">
      <w:start w:val="1"/>
      <w:numFmt w:val="decimal"/>
      <w:lvlText w:val="%1."/>
      <w:lvlJc w:val="left"/>
      <w:pPr>
        <w:ind w:left="720" w:hanging="360"/>
      </w:pPr>
      <w:rPr>
        <w:rFonts w:ascii="Times New Roman" w:eastAsia="SimSun" w:hAnsi="Times New Roman" w:cs="Times New Roman" w:hint="default"/>
        <w:b/>
        <w:i w:val="0"/>
        <w:i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7CC041D"/>
    <w:multiLevelType w:val="hybridMultilevel"/>
    <w:tmpl w:val="7486DC24"/>
    <w:lvl w:ilvl="0" w:tplc="D2A0DE94">
      <w:start w:val="1"/>
      <w:numFmt w:val="decimal"/>
      <w:lvlText w:val="%1."/>
      <w:lvlJc w:val="left"/>
      <w:pPr>
        <w:ind w:left="644" w:hanging="360"/>
      </w:pPr>
      <w:rPr>
        <w:rFonts w:cs="Times New Roman" w:hint="default"/>
        <w:b/>
        <w:i w:val="0"/>
        <w:sz w:val="22"/>
        <w:szCs w:val="22"/>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4" w15:restartNumberingAfterBreak="0">
    <w:nsid w:val="2D0855E2"/>
    <w:multiLevelType w:val="hybridMultilevel"/>
    <w:tmpl w:val="E1C0388C"/>
    <w:lvl w:ilvl="0" w:tplc="E11ED0DC">
      <w:start w:val="9"/>
      <w:numFmt w:val="decimal"/>
      <w:lvlText w:val="%1."/>
      <w:lvlJc w:val="left"/>
      <w:pPr>
        <w:ind w:left="644" w:hanging="360"/>
      </w:pPr>
      <w:rPr>
        <w:rFonts w:cs="Times New Roman" w:hint="default"/>
        <w:b/>
        <w:i w:val="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FA22222"/>
    <w:multiLevelType w:val="hybridMultilevel"/>
    <w:tmpl w:val="42947DF4"/>
    <w:lvl w:ilvl="0" w:tplc="00000002">
      <w:numFmt w:val="bullet"/>
      <w:lvlText w:val="-"/>
      <w:lvlJc w:val="left"/>
      <w:pPr>
        <w:ind w:left="1287" w:hanging="360"/>
      </w:pPr>
      <w:rPr>
        <w:rFonts w:ascii="Times New Roman" w:hAnsi="Times New Roman" w:hint="default"/>
        <w:sz w:val="22"/>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54E2717"/>
    <w:multiLevelType w:val="hybridMultilevel"/>
    <w:tmpl w:val="E60CE5A4"/>
    <w:lvl w:ilvl="0" w:tplc="6018CFD0">
      <w:start w:val="1"/>
      <w:numFmt w:val="decimal"/>
      <w:lvlText w:val="%1."/>
      <w:lvlJc w:val="left"/>
      <w:pPr>
        <w:ind w:left="1353" w:hanging="360"/>
      </w:pPr>
      <w:rPr>
        <w:rFonts w:cs="Times New Roman" w:hint="default"/>
        <w:i w:val="0"/>
        <w:color w:val="auto"/>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7" w15:restartNumberingAfterBreak="0">
    <w:nsid w:val="36343523"/>
    <w:multiLevelType w:val="hybridMultilevel"/>
    <w:tmpl w:val="6950C210"/>
    <w:lvl w:ilvl="0" w:tplc="70780BA8">
      <w:start w:val="1"/>
      <w:numFmt w:val="bullet"/>
      <w:lvlText w:val="-"/>
      <w:lvlJc w:val="left"/>
      <w:pPr>
        <w:ind w:left="759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B0B5F02"/>
    <w:multiLevelType w:val="hybridMultilevel"/>
    <w:tmpl w:val="304E88BC"/>
    <w:lvl w:ilvl="0" w:tplc="A170B722">
      <w:start w:val="11"/>
      <w:numFmt w:val="decimal"/>
      <w:lvlText w:val="%1."/>
      <w:lvlJc w:val="left"/>
      <w:pPr>
        <w:ind w:left="720" w:hanging="360"/>
      </w:pPr>
      <w:rPr>
        <w:rFonts w:ascii="Times New Roman" w:eastAsia="SimSun" w:hAnsi="Times New Roman" w:cs="Times New Roman" w:hint="default"/>
        <w:b/>
        <w:i w:val="0"/>
        <w:i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37813C1"/>
    <w:multiLevelType w:val="hybridMultilevel"/>
    <w:tmpl w:val="27A2FCFC"/>
    <w:lvl w:ilvl="0" w:tplc="2E3C1CBE">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3B874C7"/>
    <w:multiLevelType w:val="hybridMultilevel"/>
    <w:tmpl w:val="9960A098"/>
    <w:lvl w:ilvl="0" w:tplc="5A6A1362">
      <w:start w:val="11"/>
      <w:numFmt w:val="decimal"/>
      <w:lvlText w:val="%1."/>
      <w:lvlJc w:val="left"/>
      <w:pPr>
        <w:ind w:left="720" w:hanging="360"/>
      </w:pPr>
      <w:rPr>
        <w:rFonts w:eastAsia="SimSun" w:hint="default"/>
        <w:b/>
        <w:i w:val="0"/>
        <w:i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79E19BD"/>
    <w:multiLevelType w:val="hybridMultilevel"/>
    <w:tmpl w:val="2CA6536C"/>
    <w:lvl w:ilvl="0" w:tplc="A51E172C">
      <w:start w:val="1"/>
      <w:numFmt w:val="bullet"/>
      <w:lvlText w:val="-"/>
      <w:lvlJc w:val="left"/>
      <w:pPr>
        <w:ind w:left="1429" w:hanging="360"/>
      </w:pPr>
      <w:rPr>
        <w:rFonts w:ascii="Tahoma" w:hAnsi="Tahoma"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65886189"/>
    <w:multiLevelType w:val="hybridMultilevel"/>
    <w:tmpl w:val="C9E0266C"/>
    <w:lvl w:ilvl="0" w:tplc="7046AEEE">
      <w:start w:val="15"/>
      <w:numFmt w:val="decimal"/>
      <w:lvlText w:val="%1."/>
      <w:lvlJc w:val="left"/>
      <w:pPr>
        <w:ind w:left="720" w:hanging="360"/>
      </w:pPr>
      <w:rPr>
        <w:rFonts w:ascii="Times New Roman" w:eastAsia="SimSun" w:hAnsi="Times New Roman" w:cs="Times New Roman" w:hint="default"/>
        <w:b/>
        <w:i w:val="0"/>
        <w:iCs/>
        <w:sz w:val="23"/>
        <w:szCs w:val="2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96762D7"/>
    <w:multiLevelType w:val="multilevel"/>
    <w:tmpl w:val="54EE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9F4590"/>
    <w:multiLevelType w:val="hybridMultilevel"/>
    <w:tmpl w:val="AB9043CC"/>
    <w:lvl w:ilvl="0" w:tplc="A51E172C">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031B2F"/>
    <w:multiLevelType w:val="hybridMultilevel"/>
    <w:tmpl w:val="0C5EB71A"/>
    <w:lvl w:ilvl="0" w:tplc="0422000F">
      <w:start w:val="1"/>
      <w:numFmt w:val="decimal"/>
      <w:lvlText w:val="%1."/>
      <w:lvlJc w:val="left"/>
      <w:pPr>
        <w:ind w:left="644" w:hanging="360"/>
      </w:pPr>
      <w:rPr>
        <w:rFonts w:hint="default"/>
        <w:b/>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469372374">
    <w:abstractNumId w:val="0"/>
  </w:num>
  <w:num w:numId="2" w16cid:durableId="262610977">
    <w:abstractNumId w:val="1"/>
  </w:num>
  <w:num w:numId="3" w16cid:durableId="1050769596">
    <w:abstractNumId w:val="2"/>
  </w:num>
  <w:num w:numId="4" w16cid:durableId="641159585">
    <w:abstractNumId w:val="3"/>
  </w:num>
  <w:num w:numId="5" w16cid:durableId="1526283950">
    <w:abstractNumId w:val="4"/>
  </w:num>
  <w:num w:numId="6" w16cid:durableId="1468741025">
    <w:abstractNumId w:val="8"/>
  </w:num>
  <w:num w:numId="7" w16cid:durableId="816998449">
    <w:abstractNumId w:val="11"/>
  </w:num>
  <w:num w:numId="8" w16cid:durableId="1995983784">
    <w:abstractNumId w:val="16"/>
  </w:num>
  <w:num w:numId="9" w16cid:durableId="824933643">
    <w:abstractNumId w:val="19"/>
  </w:num>
  <w:num w:numId="10" w16cid:durableId="1444111994">
    <w:abstractNumId w:val="5"/>
  </w:num>
  <w:num w:numId="11" w16cid:durableId="595557308">
    <w:abstractNumId w:val="7"/>
  </w:num>
  <w:num w:numId="12" w16cid:durableId="485827964">
    <w:abstractNumId w:val="15"/>
  </w:num>
  <w:num w:numId="13" w16cid:durableId="1022972134">
    <w:abstractNumId w:val="13"/>
  </w:num>
  <w:num w:numId="14" w16cid:durableId="1155149343">
    <w:abstractNumId w:val="17"/>
  </w:num>
  <w:num w:numId="15" w16cid:durableId="708146936">
    <w:abstractNumId w:val="23"/>
  </w:num>
  <w:num w:numId="16" w16cid:durableId="1593853608">
    <w:abstractNumId w:val="25"/>
  </w:num>
  <w:num w:numId="17" w16cid:durableId="1380129406">
    <w:abstractNumId w:val="14"/>
  </w:num>
  <w:num w:numId="18" w16cid:durableId="13309693">
    <w:abstractNumId w:val="12"/>
  </w:num>
  <w:num w:numId="19" w16cid:durableId="166100962">
    <w:abstractNumId w:val="10"/>
  </w:num>
  <w:num w:numId="20" w16cid:durableId="1182087482">
    <w:abstractNumId w:val="21"/>
  </w:num>
  <w:num w:numId="21" w16cid:durableId="492647868">
    <w:abstractNumId w:val="20"/>
  </w:num>
  <w:num w:numId="22" w16cid:durableId="1441602451">
    <w:abstractNumId w:val="6"/>
  </w:num>
  <w:num w:numId="23" w16cid:durableId="1625842842">
    <w:abstractNumId w:val="24"/>
  </w:num>
  <w:num w:numId="24" w16cid:durableId="497042959">
    <w:abstractNumId w:val="9"/>
  </w:num>
  <w:num w:numId="25" w16cid:durableId="559365498">
    <w:abstractNumId w:val="18"/>
  </w:num>
  <w:num w:numId="26" w16cid:durableId="27460445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ocumentProtection w:edit="readOnly" w:enforcement="1" w:cryptProviderType="rsaAES" w:cryptAlgorithmClass="hash" w:cryptAlgorithmType="typeAny" w:cryptAlgorithmSid="14" w:cryptSpinCount="100000" w:hash="R91NNfszy/VrIlCFEQMhpuO8PMVS8O5GWKHE97F8FvnCEllBTbd4RhzWjRL/oKy9tYNORFCuY4rgUAefp72DoA==" w:salt="ssqYFN6N9b3jZ/k42Oy3j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97"/>
    <w:rsid w:val="0000347D"/>
    <w:rsid w:val="000167C0"/>
    <w:rsid w:val="00026F21"/>
    <w:rsid w:val="00030489"/>
    <w:rsid w:val="0003117A"/>
    <w:rsid w:val="0003118B"/>
    <w:rsid w:val="00044635"/>
    <w:rsid w:val="000460E1"/>
    <w:rsid w:val="00050316"/>
    <w:rsid w:val="000521CA"/>
    <w:rsid w:val="00053E52"/>
    <w:rsid w:val="00056CEE"/>
    <w:rsid w:val="0008455B"/>
    <w:rsid w:val="0008608B"/>
    <w:rsid w:val="00086624"/>
    <w:rsid w:val="000873D1"/>
    <w:rsid w:val="00091251"/>
    <w:rsid w:val="00093044"/>
    <w:rsid w:val="000A52ED"/>
    <w:rsid w:val="000B3A27"/>
    <w:rsid w:val="000B5456"/>
    <w:rsid w:val="000C5074"/>
    <w:rsid w:val="000D2CFE"/>
    <w:rsid w:val="000E20BB"/>
    <w:rsid w:val="000F40B7"/>
    <w:rsid w:val="00101B3E"/>
    <w:rsid w:val="00102A36"/>
    <w:rsid w:val="00103120"/>
    <w:rsid w:val="001130A0"/>
    <w:rsid w:val="00117E8E"/>
    <w:rsid w:val="001273DC"/>
    <w:rsid w:val="001301D8"/>
    <w:rsid w:val="00131665"/>
    <w:rsid w:val="001564AC"/>
    <w:rsid w:val="0015713E"/>
    <w:rsid w:val="00162085"/>
    <w:rsid w:val="00167851"/>
    <w:rsid w:val="001876E6"/>
    <w:rsid w:val="001A43A6"/>
    <w:rsid w:val="001A7B95"/>
    <w:rsid w:val="001C33B7"/>
    <w:rsid w:val="001C7061"/>
    <w:rsid w:val="001D0450"/>
    <w:rsid w:val="001E3223"/>
    <w:rsid w:val="001F215D"/>
    <w:rsid w:val="001F4106"/>
    <w:rsid w:val="001F6464"/>
    <w:rsid w:val="00210AD5"/>
    <w:rsid w:val="00216BF6"/>
    <w:rsid w:val="00222FA4"/>
    <w:rsid w:val="002309FA"/>
    <w:rsid w:val="0024493A"/>
    <w:rsid w:val="00246F9C"/>
    <w:rsid w:val="00247E7B"/>
    <w:rsid w:val="00250491"/>
    <w:rsid w:val="00257EDB"/>
    <w:rsid w:val="0026103B"/>
    <w:rsid w:val="00281945"/>
    <w:rsid w:val="0028205E"/>
    <w:rsid w:val="002910AF"/>
    <w:rsid w:val="00294AB9"/>
    <w:rsid w:val="002962B4"/>
    <w:rsid w:val="002A04D7"/>
    <w:rsid w:val="002A1D68"/>
    <w:rsid w:val="002A307A"/>
    <w:rsid w:val="002B25F9"/>
    <w:rsid w:val="002B2F71"/>
    <w:rsid w:val="002B41D6"/>
    <w:rsid w:val="002C17BC"/>
    <w:rsid w:val="002C6EDB"/>
    <w:rsid w:val="002D6E30"/>
    <w:rsid w:val="002E0A43"/>
    <w:rsid w:val="002E1DCB"/>
    <w:rsid w:val="002E43A2"/>
    <w:rsid w:val="002E6F87"/>
    <w:rsid w:val="002F14FF"/>
    <w:rsid w:val="002F1A21"/>
    <w:rsid w:val="002F6425"/>
    <w:rsid w:val="002F7ED4"/>
    <w:rsid w:val="00306E83"/>
    <w:rsid w:val="003135BB"/>
    <w:rsid w:val="0032696F"/>
    <w:rsid w:val="00327741"/>
    <w:rsid w:val="003325AB"/>
    <w:rsid w:val="003405B0"/>
    <w:rsid w:val="003412A8"/>
    <w:rsid w:val="00344828"/>
    <w:rsid w:val="00344A9A"/>
    <w:rsid w:val="003466D8"/>
    <w:rsid w:val="00353C41"/>
    <w:rsid w:val="0036021E"/>
    <w:rsid w:val="00360CB2"/>
    <w:rsid w:val="00364B79"/>
    <w:rsid w:val="00367752"/>
    <w:rsid w:val="00370F35"/>
    <w:rsid w:val="003759FD"/>
    <w:rsid w:val="00377B56"/>
    <w:rsid w:val="00380F11"/>
    <w:rsid w:val="00382A70"/>
    <w:rsid w:val="003937BB"/>
    <w:rsid w:val="003A3349"/>
    <w:rsid w:val="003A3546"/>
    <w:rsid w:val="003A7DD5"/>
    <w:rsid w:val="003B2A01"/>
    <w:rsid w:val="003B31C4"/>
    <w:rsid w:val="003B3EAC"/>
    <w:rsid w:val="003B6AEC"/>
    <w:rsid w:val="003C5AED"/>
    <w:rsid w:val="003D118F"/>
    <w:rsid w:val="003E4244"/>
    <w:rsid w:val="003E4381"/>
    <w:rsid w:val="003E6464"/>
    <w:rsid w:val="003E7622"/>
    <w:rsid w:val="003E77D8"/>
    <w:rsid w:val="00400C38"/>
    <w:rsid w:val="00402D10"/>
    <w:rsid w:val="00404177"/>
    <w:rsid w:val="00421B6A"/>
    <w:rsid w:val="00425E16"/>
    <w:rsid w:val="00433367"/>
    <w:rsid w:val="004431CA"/>
    <w:rsid w:val="00443E7C"/>
    <w:rsid w:val="00445256"/>
    <w:rsid w:val="004478C8"/>
    <w:rsid w:val="0045038A"/>
    <w:rsid w:val="004535F8"/>
    <w:rsid w:val="0045402F"/>
    <w:rsid w:val="00455D38"/>
    <w:rsid w:val="00463686"/>
    <w:rsid w:val="00463C13"/>
    <w:rsid w:val="00465EE0"/>
    <w:rsid w:val="00466C3A"/>
    <w:rsid w:val="00480321"/>
    <w:rsid w:val="00486516"/>
    <w:rsid w:val="00486AEC"/>
    <w:rsid w:val="00487FD8"/>
    <w:rsid w:val="004A0C2A"/>
    <w:rsid w:val="004A4B29"/>
    <w:rsid w:val="004C7C2F"/>
    <w:rsid w:val="004D072A"/>
    <w:rsid w:val="004D2C87"/>
    <w:rsid w:val="004D4A52"/>
    <w:rsid w:val="004E63B7"/>
    <w:rsid w:val="004F523C"/>
    <w:rsid w:val="004F7717"/>
    <w:rsid w:val="005036F6"/>
    <w:rsid w:val="005059E4"/>
    <w:rsid w:val="00506268"/>
    <w:rsid w:val="00507BD0"/>
    <w:rsid w:val="005127BA"/>
    <w:rsid w:val="00514AF7"/>
    <w:rsid w:val="00521028"/>
    <w:rsid w:val="00522BF8"/>
    <w:rsid w:val="00526248"/>
    <w:rsid w:val="00530418"/>
    <w:rsid w:val="00530A77"/>
    <w:rsid w:val="0053134E"/>
    <w:rsid w:val="00531807"/>
    <w:rsid w:val="00532197"/>
    <w:rsid w:val="00540EDB"/>
    <w:rsid w:val="0054442B"/>
    <w:rsid w:val="005522AC"/>
    <w:rsid w:val="005549B1"/>
    <w:rsid w:val="00555A7E"/>
    <w:rsid w:val="00556F3E"/>
    <w:rsid w:val="00561FE7"/>
    <w:rsid w:val="00565F43"/>
    <w:rsid w:val="005725AB"/>
    <w:rsid w:val="0057460A"/>
    <w:rsid w:val="005771A3"/>
    <w:rsid w:val="00577559"/>
    <w:rsid w:val="00577678"/>
    <w:rsid w:val="00587051"/>
    <w:rsid w:val="005930FC"/>
    <w:rsid w:val="00594504"/>
    <w:rsid w:val="00597416"/>
    <w:rsid w:val="0059794A"/>
    <w:rsid w:val="005A2094"/>
    <w:rsid w:val="005A3026"/>
    <w:rsid w:val="005B0364"/>
    <w:rsid w:val="005C2B77"/>
    <w:rsid w:val="005C7B79"/>
    <w:rsid w:val="005D05F2"/>
    <w:rsid w:val="00601C4B"/>
    <w:rsid w:val="006049F0"/>
    <w:rsid w:val="006064F8"/>
    <w:rsid w:val="0061191B"/>
    <w:rsid w:val="00611C70"/>
    <w:rsid w:val="00617939"/>
    <w:rsid w:val="006336B8"/>
    <w:rsid w:val="00633E8C"/>
    <w:rsid w:val="00635069"/>
    <w:rsid w:val="0064277B"/>
    <w:rsid w:val="0064709E"/>
    <w:rsid w:val="00651836"/>
    <w:rsid w:val="00657B9D"/>
    <w:rsid w:val="00661B96"/>
    <w:rsid w:val="006674E8"/>
    <w:rsid w:val="00670DD7"/>
    <w:rsid w:val="00673973"/>
    <w:rsid w:val="006A03DD"/>
    <w:rsid w:val="006A4236"/>
    <w:rsid w:val="006A7E5F"/>
    <w:rsid w:val="006B06E7"/>
    <w:rsid w:val="006B2C76"/>
    <w:rsid w:val="006B3D59"/>
    <w:rsid w:val="006B5B6D"/>
    <w:rsid w:val="006B7430"/>
    <w:rsid w:val="006C39F9"/>
    <w:rsid w:val="006C6EEC"/>
    <w:rsid w:val="006D57CD"/>
    <w:rsid w:val="006E0866"/>
    <w:rsid w:val="006E5715"/>
    <w:rsid w:val="006F45E7"/>
    <w:rsid w:val="00703079"/>
    <w:rsid w:val="00712491"/>
    <w:rsid w:val="0071256D"/>
    <w:rsid w:val="00714189"/>
    <w:rsid w:val="00723858"/>
    <w:rsid w:val="00726BE0"/>
    <w:rsid w:val="00733211"/>
    <w:rsid w:val="00734E19"/>
    <w:rsid w:val="007361D9"/>
    <w:rsid w:val="007411B3"/>
    <w:rsid w:val="00746C88"/>
    <w:rsid w:val="00750072"/>
    <w:rsid w:val="0075136F"/>
    <w:rsid w:val="00752114"/>
    <w:rsid w:val="0075449B"/>
    <w:rsid w:val="00780B94"/>
    <w:rsid w:val="00793445"/>
    <w:rsid w:val="007B12DC"/>
    <w:rsid w:val="007C2B58"/>
    <w:rsid w:val="007C3EEB"/>
    <w:rsid w:val="007C4775"/>
    <w:rsid w:val="007D308B"/>
    <w:rsid w:val="007F09BC"/>
    <w:rsid w:val="007F2FA9"/>
    <w:rsid w:val="007F4C2C"/>
    <w:rsid w:val="007F79A0"/>
    <w:rsid w:val="0080317D"/>
    <w:rsid w:val="0081775E"/>
    <w:rsid w:val="00821953"/>
    <w:rsid w:val="008310E6"/>
    <w:rsid w:val="00837FBA"/>
    <w:rsid w:val="00846E7B"/>
    <w:rsid w:val="008472CA"/>
    <w:rsid w:val="00856E97"/>
    <w:rsid w:val="00865886"/>
    <w:rsid w:val="00870303"/>
    <w:rsid w:val="00880E9E"/>
    <w:rsid w:val="00882058"/>
    <w:rsid w:val="0088379F"/>
    <w:rsid w:val="00883976"/>
    <w:rsid w:val="00886271"/>
    <w:rsid w:val="00892773"/>
    <w:rsid w:val="00893F7C"/>
    <w:rsid w:val="008974EB"/>
    <w:rsid w:val="008A2DB1"/>
    <w:rsid w:val="008B5AAB"/>
    <w:rsid w:val="008C1AF0"/>
    <w:rsid w:val="008C6D06"/>
    <w:rsid w:val="008D0533"/>
    <w:rsid w:val="008F0E58"/>
    <w:rsid w:val="008F6D52"/>
    <w:rsid w:val="0090426E"/>
    <w:rsid w:val="00904803"/>
    <w:rsid w:val="009067C9"/>
    <w:rsid w:val="0091464B"/>
    <w:rsid w:val="009147E0"/>
    <w:rsid w:val="00916F5D"/>
    <w:rsid w:val="00921009"/>
    <w:rsid w:val="00925733"/>
    <w:rsid w:val="009265F0"/>
    <w:rsid w:val="00933975"/>
    <w:rsid w:val="00933C96"/>
    <w:rsid w:val="00936B42"/>
    <w:rsid w:val="00936F90"/>
    <w:rsid w:val="00951D31"/>
    <w:rsid w:val="009532C4"/>
    <w:rsid w:val="00953623"/>
    <w:rsid w:val="009712C8"/>
    <w:rsid w:val="0097329C"/>
    <w:rsid w:val="00976ED5"/>
    <w:rsid w:val="009B581B"/>
    <w:rsid w:val="009B6784"/>
    <w:rsid w:val="009C19E5"/>
    <w:rsid w:val="009C5A8A"/>
    <w:rsid w:val="009C5D50"/>
    <w:rsid w:val="009D141C"/>
    <w:rsid w:val="009D1691"/>
    <w:rsid w:val="009D35D8"/>
    <w:rsid w:val="009E5A6E"/>
    <w:rsid w:val="009E7B5F"/>
    <w:rsid w:val="009F3870"/>
    <w:rsid w:val="009F7288"/>
    <w:rsid w:val="00A016F7"/>
    <w:rsid w:val="00A01BD2"/>
    <w:rsid w:val="00A035E9"/>
    <w:rsid w:val="00A03D2C"/>
    <w:rsid w:val="00A12DC8"/>
    <w:rsid w:val="00A15E8C"/>
    <w:rsid w:val="00A22C5B"/>
    <w:rsid w:val="00A25B24"/>
    <w:rsid w:val="00A31662"/>
    <w:rsid w:val="00A318AE"/>
    <w:rsid w:val="00A426FE"/>
    <w:rsid w:val="00A447C0"/>
    <w:rsid w:val="00A46FE8"/>
    <w:rsid w:val="00A51190"/>
    <w:rsid w:val="00A52060"/>
    <w:rsid w:val="00A578FD"/>
    <w:rsid w:val="00A654C6"/>
    <w:rsid w:val="00A72840"/>
    <w:rsid w:val="00A82C38"/>
    <w:rsid w:val="00A8487A"/>
    <w:rsid w:val="00A85E6F"/>
    <w:rsid w:val="00A9255F"/>
    <w:rsid w:val="00A92EC2"/>
    <w:rsid w:val="00A948C5"/>
    <w:rsid w:val="00A949AA"/>
    <w:rsid w:val="00AA1045"/>
    <w:rsid w:val="00AA23B6"/>
    <w:rsid w:val="00AA468A"/>
    <w:rsid w:val="00AA7983"/>
    <w:rsid w:val="00AB1EB1"/>
    <w:rsid w:val="00AC1114"/>
    <w:rsid w:val="00AC6B44"/>
    <w:rsid w:val="00AC74AB"/>
    <w:rsid w:val="00AD0447"/>
    <w:rsid w:val="00AD1CD0"/>
    <w:rsid w:val="00AD4192"/>
    <w:rsid w:val="00AD598F"/>
    <w:rsid w:val="00AE19B9"/>
    <w:rsid w:val="00AE428C"/>
    <w:rsid w:val="00AE5F44"/>
    <w:rsid w:val="00B04700"/>
    <w:rsid w:val="00B10560"/>
    <w:rsid w:val="00B141D7"/>
    <w:rsid w:val="00B14B73"/>
    <w:rsid w:val="00B15ED5"/>
    <w:rsid w:val="00B20A14"/>
    <w:rsid w:val="00B23C30"/>
    <w:rsid w:val="00B24F47"/>
    <w:rsid w:val="00B27A04"/>
    <w:rsid w:val="00B357F1"/>
    <w:rsid w:val="00B43793"/>
    <w:rsid w:val="00B447D6"/>
    <w:rsid w:val="00B47BCD"/>
    <w:rsid w:val="00B50AF9"/>
    <w:rsid w:val="00B54470"/>
    <w:rsid w:val="00B54A84"/>
    <w:rsid w:val="00B670B5"/>
    <w:rsid w:val="00B75DC3"/>
    <w:rsid w:val="00B77A13"/>
    <w:rsid w:val="00B919C4"/>
    <w:rsid w:val="00B93419"/>
    <w:rsid w:val="00BA5889"/>
    <w:rsid w:val="00BB0B74"/>
    <w:rsid w:val="00BC0E6E"/>
    <w:rsid w:val="00BC5407"/>
    <w:rsid w:val="00BD5031"/>
    <w:rsid w:val="00BD5606"/>
    <w:rsid w:val="00BE3EA1"/>
    <w:rsid w:val="00BF391F"/>
    <w:rsid w:val="00C06705"/>
    <w:rsid w:val="00C07EBF"/>
    <w:rsid w:val="00C101BD"/>
    <w:rsid w:val="00C13FA2"/>
    <w:rsid w:val="00C218C2"/>
    <w:rsid w:val="00C21CA0"/>
    <w:rsid w:val="00C22FB2"/>
    <w:rsid w:val="00C30B71"/>
    <w:rsid w:val="00C33F1F"/>
    <w:rsid w:val="00C34101"/>
    <w:rsid w:val="00C37CEF"/>
    <w:rsid w:val="00C65165"/>
    <w:rsid w:val="00C67620"/>
    <w:rsid w:val="00C72182"/>
    <w:rsid w:val="00C835D6"/>
    <w:rsid w:val="00C838B7"/>
    <w:rsid w:val="00C85267"/>
    <w:rsid w:val="00C872E3"/>
    <w:rsid w:val="00C936EB"/>
    <w:rsid w:val="00C968D6"/>
    <w:rsid w:val="00CA2E3E"/>
    <w:rsid w:val="00CA6278"/>
    <w:rsid w:val="00CB054F"/>
    <w:rsid w:val="00CC019B"/>
    <w:rsid w:val="00CC5062"/>
    <w:rsid w:val="00CD70BA"/>
    <w:rsid w:val="00CE16C5"/>
    <w:rsid w:val="00CE3405"/>
    <w:rsid w:val="00CF4EF7"/>
    <w:rsid w:val="00D00638"/>
    <w:rsid w:val="00D00FE1"/>
    <w:rsid w:val="00D01CEA"/>
    <w:rsid w:val="00D10D13"/>
    <w:rsid w:val="00D13B0B"/>
    <w:rsid w:val="00D13FAD"/>
    <w:rsid w:val="00D14C33"/>
    <w:rsid w:val="00D24CBE"/>
    <w:rsid w:val="00D31B4D"/>
    <w:rsid w:val="00D37F7E"/>
    <w:rsid w:val="00D478F3"/>
    <w:rsid w:val="00D545E8"/>
    <w:rsid w:val="00D54824"/>
    <w:rsid w:val="00D55D3C"/>
    <w:rsid w:val="00D62016"/>
    <w:rsid w:val="00D63E3B"/>
    <w:rsid w:val="00D704BD"/>
    <w:rsid w:val="00D70C76"/>
    <w:rsid w:val="00D76B60"/>
    <w:rsid w:val="00D76DB6"/>
    <w:rsid w:val="00D775C3"/>
    <w:rsid w:val="00D81D12"/>
    <w:rsid w:val="00D83F94"/>
    <w:rsid w:val="00D84A13"/>
    <w:rsid w:val="00D950E0"/>
    <w:rsid w:val="00D967AB"/>
    <w:rsid w:val="00DA7963"/>
    <w:rsid w:val="00DA7FD3"/>
    <w:rsid w:val="00DC237B"/>
    <w:rsid w:val="00DC7B27"/>
    <w:rsid w:val="00DD1353"/>
    <w:rsid w:val="00DD4989"/>
    <w:rsid w:val="00DE24AC"/>
    <w:rsid w:val="00DF0F7A"/>
    <w:rsid w:val="00DF2FE7"/>
    <w:rsid w:val="00E021E0"/>
    <w:rsid w:val="00E02BDA"/>
    <w:rsid w:val="00E1076C"/>
    <w:rsid w:val="00E21DEB"/>
    <w:rsid w:val="00E22280"/>
    <w:rsid w:val="00E22E3C"/>
    <w:rsid w:val="00E31FB9"/>
    <w:rsid w:val="00E32E2E"/>
    <w:rsid w:val="00E379F6"/>
    <w:rsid w:val="00E40FF9"/>
    <w:rsid w:val="00E46D80"/>
    <w:rsid w:val="00E46E9C"/>
    <w:rsid w:val="00E511D5"/>
    <w:rsid w:val="00E62053"/>
    <w:rsid w:val="00E62A54"/>
    <w:rsid w:val="00E64F11"/>
    <w:rsid w:val="00E73B2E"/>
    <w:rsid w:val="00E86E2C"/>
    <w:rsid w:val="00E909C4"/>
    <w:rsid w:val="00E94BFE"/>
    <w:rsid w:val="00EA6927"/>
    <w:rsid w:val="00EC4AFA"/>
    <w:rsid w:val="00EC5A6C"/>
    <w:rsid w:val="00ED4087"/>
    <w:rsid w:val="00ED73E9"/>
    <w:rsid w:val="00EE1FC8"/>
    <w:rsid w:val="00EE2181"/>
    <w:rsid w:val="00EF5A5F"/>
    <w:rsid w:val="00EF7CFD"/>
    <w:rsid w:val="00F01547"/>
    <w:rsid w:val="00F1480F"/>
    <w:rsid w:val="00F16E09"/>
    <w:rsid w:val="00F345F7"/>
    <w:rsid w:val="00F350E3"/>
    <w:rsid w:val="00F42210"/>
    <w:rsid w:val="00F42F87"/>
    <w:rsid w:val="00F4659A"/>
    <w:rsid w:val="00F53520"/>
    <w:rsid w:val="00F54277"/>
    <w:rsid w:val="00F571DB"/>
    <w:rsid w:val="00F57F3B"/>
    <w:rsid w:val="00F74B49"/>
    <w:rsid w:val="00F83F34"/>
    <w:rsid w:val="00F85B61"/>
    <w:rsid w:val="00F87837"/>
    <w:rsid w:val="00FA1272"/>
    <w:rsid w:val="00FA1461"/>
    <w:rsid w:val="00FA4DB8"/>
    <w:rsid w:val="00FA74F0"/>
    <w:rsid w:val="00FB0912"/>
    <w:rsid w:val="00FB7A79"/>
    <w:rsid w:val="00FC0B46"/>
    <w:rsid w:val="00FC1AF3"/>
    <w:rsid w:val="00FC6041"/>
    <w:rsid w:val="00FC772A"/>
    <w:rsid w:val="00FD5192"/>
    <w:rsid w:val="00FE5538"/>
    <w:rsid w:val="00FE6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18CB52"/>
  <w14:defaultImageDpi w14:val="0"/>
  <w15:chartTrackingRefBased/>
  <w15:docId w15:val="{18E6EBC1-EAEC-4A75-A20A-E34115F3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SimSun"/>
      <w:kern w:val="1"/>
      <w:sz w:val="24"/>
      <w:szCs w:val="24"/>
      <w:lang w:val="uk-UA" w:eastAsia="hi-IN" w:bidi="hi-IN"/>
    </w:rPr>
  </w:style>
  <w:style w:type="paragraph" w:styleId="3">
    <w:name w:val="heading 3"/>
    <w:basedOn w:val="a"/>
    <w:next w:val="a"/>
    <w:link w:val="30"/>
    <w:uiPriority w:val="9"/>
    <w:unhideWhenUsed/>
    <w:qFormat/>
    <w:rsid w:val="00F57F3B"/>
    <w:pPr>
      <w:keepNext/>
      <w:keepLines/>
      <w:widowControl/>
      <w:suppressAutoHyphens w:val="0"/>
      <w:spacing w:before="200" w:after="200" w:line="276" w:lineRule="auto"/>
      <w:outlineLvl w:val="2"/>
    </w:pPr>
    <w:rPr>
      <w:rFonts w:ascii="Calibri Light" w:eastAsia="Times New Roman" w:hAnsi="Calibri Light"/>
      <w:b/>
      <w:bCs/>
      <w:color w:val="4472C4"/>
      <w:kern w:val="0"/>
      <w:sz w:val="22"/>
      <w:szCs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F57F3B"/>
    <w:rPr>
      <w:rFonts w:ascii="Calibri Light" w:hAnsi="Calibri Light" w:cs="Times New Roman"/>
      <w:b/>
      <w:color w:val="4472C4"/>
      <w:sz w:val="22"/>
      <w:lang w:val="en-US" w:eastAsia="en-US"/>
    </w:rPr>
  </w:style>
  <w:style w:type="character" w:customStyle="1" w:styleId="WW8Num1z0">
    <w:name w:val="WW8Num1z0"/>
    <w:uiPriority w:val="99"/>
    <w:rPr>
      <w:rFonts w:ascii="Times New Roman" w:eastAsia="MS Mincho" w:hAnsi="Times New Roman"/>
      <w:b/>
      <w:color w:val="000000"/>
      <w:kern w:val="1"/>
      <w:sz w:val="21"/>
      <w:lang w:val="uk-UA" w:eastAsia="x-none"/>
    </w:rPr>
  </w:style>
  <w:style w:type="character" w:customStyle="1" w:styleId="WW8Num1z1">
    <w:name w:val="WW8Num1z1"/>
    <w:uiPriority w:val="99"/>
  </w:style>
  <w:style w:type="character" w:customStyle="1" w:styleId="WW8Num2z0">
    <w:name w:val="WW8Num2z0"/>
    <w:uiPriority w:val="99"/>
    <w:rPr>
      <w:rFonts w:ascii="Times New Roman" w:hAnsi="Times New Roman"/>
      <w:sz w:val="22"/>
      <w:lang w:val="uk-UA" w:eastAsia="x-none"/>
    </w:rPr>
  </w:style>
  <w:style w:type="character" w:customStyle="1" w:styleId="WW8Num3z0">
    <w:name w:val="WW8Num3z0"/>
    <w:uiPriority w:val="99"/>
    <w:rPr>
      <w:rFonts w:ascii="Times New Roman" w:eastAsia="MS Mincho" w:hAnsi="Times New Roman"/>
      <w:color w:val="000000"/>
      <w:kern w:val="1"/>
      <w:sz w:val="21"/>
      <w:lang w:val="uk-UA" w:eastAsia="x-none"/>
    </w:rPr>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Times New Roman" w:eastAsia="MS Mincho" w:hAnsi="Times New Roman"/>
      <w:b/>
      <w:color w:val="000000"/>
      <w:kern w:val="1"/>
      <w:sz w:val="21"/>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1">
    <w:name w:val="Основной шрифт абзаца1"/>
    <w:uiPriority w:val="99"/>
  </w:style>
  <w:style w:type="character" w:styleId="a3">
    <w:name w:val="Hyperlink"/>
    <w:uiPriority w:val="99"/>
    <w:rPr>
      <w:rFonts w:cs="Times New Roman"/>
      <w:color w:val="000080"/>
      <w:u w:val="single"/>
    </w:rPr>
  </w:style>
  <w:style w:type="character" w:customStyle="1" w:styleId="TitleChar">
    <w:name w:val="Title Char"/>
    <w:uiPriority w:val="99"/>
    <w:rPr>
      <w:sz w:val="28"/>
      <w:lang w:val="ru-RU" w:eastAsia="ar-SA" w:bidi="ar-SA"/>
    </w:rPr>
  </w:style>
  <w:style w:type="character" w:customStyle="1" w:styleId="FontStyle17">
    <w:name w:val="Font Style17"/>
    <w:rPr>
      <w:rFonts w:ascii="Times New Roman" w:hAnsi="Times New Roman"/>
      <w:sz w:val="18"/>
    </w:rPr>
  </w:style>
  <w:style w:type="character" w:styleId="a4">
    <w:name w:val="Book Title"/>
    <w:uiPriority w:val="99"/>
    <w:qFormat/>
    <w:rPr>
      <w:rFonts w:cs="Times New Roman"/>
      <w:b/>
      <w:i/>
      <w:spacing w:val="9"/>
    </w:rPr>
  </w:style>
  <w:style w:type="character" w:customStyle="1" w:styleId="FontStyle">
    <w:name w:val="Font Style"/>
    <w:rPr>
      <w:color w:val="000000"/>
      <w:sz w:val="28"/>
    </w:rPr>
  </w:style>
  <w:style w:type="character" w:styleId="HTML">
    <w:name w:val="HTML Cite"/>
    <w:uiPriority w:val="99"/>
    <w:rPr>
      <w:rFonts w:cs="Times New Roman"/>
      <w:i/>
    </w:rPr>
  </w:style>
  <w:style w:type="paragraph" w:styleId="a5">
    <w:name w:val="Title"/>
    <w:basedOn w:val="a"/>
    <w:next w:val="a6"/>
    <w:link w:val="a7"/>
    <w:uiPriority w:val="99"/>
    <w:qFormat/>
    <w:pPr>
      <w:widowControl/>
      <w:suppressAutoHyphens w:val="0"/>
      <w:jc w:val="center"/>
    </w:pPr>
    <w:rPr>
      <w:rFonts w:eastAsia="Times New Roman"/>
      <w:sz w:val="28"/>
      <w:szCs w:val="28"/>
      <w:lang w:val="ru-RU" w:eastAsia="ar-SA" w:bidi="ar-SA"/>
    </w:rPr>
  </w:style>
  <w:style w:type="character" w:customStyle="1" w:styleId="a7">
    <w:name w:val="Заголовок Знак"/>
    <w:link w:val="a5"/>
    <w:uiPriority w:val="10"/>
    <w:locked/>
    <w:rPr>
      <w:rFonts w:ascii="Calibri Light" w:hAnsi="Calibri Light"/>
      <w:b/>
      <w:kern w:val="28"/>
      <w:sz w:val="29"/>
      <w:lang w:val="x-none" w:eastAsia="hi-IN" w:bidi="hi-IN"/>
    </w:rPr>
  </w:style>
  <w:style w:type="paragraph" w:styleId="a8">
    <w:name w:val="Body Text"/>
    <w:basedOn w:val="a"/>
    <w:link w:val="a9"/>
    <w:uiPriority w:val="99"/>
    <w:pPr>
      <w:spacing w:after="120"/>
    </w:pPr>
  </w:style>
  <w:style w:type="character" w:customStyle="1" w:styleId="a9">
    <w:name w:val="Основной текст Знак"/>
    <w:link w:val="a8"/>
    <w:uiPriority w:val="99"/>
    <w:semiHidden/>
    <w:locked/>
    <w:rPr>
      <w:rFonts w:eastAsia="SimSun" w:cs="Times New Roman"/>
      <w:kern w:val="1"/>
      <w:sz w:val="21"/>
      <w:lang w:val="x-none" w:eastAsia="hi-IN" w:bidi="hi-IN"/>
    </w:rPr>
  </w:style>
  <w:style w:type="paragraph" w:styleId="aa">
    <w:name w:val="List"/>
    <w:basedOn w:val="a8"/>
    <w:uiPriority w:val="99"/>
  </w:style>
  <w:style w:type="paragraph" w:customStyle="1" w:styleId="10">
    <w:name w:val="Название1"/>
    <w:basedOn w:val="a"/>
    <w:uiPriority w:val="99"/>
    <w:pPr>
      <w:suppressLineNumbers/>
      <w:spacing w:before="120" w:after="120"/>
    </w:pPr>
    <w:rPr>
      <w:i/>
      <w:iCs/>
    </w:rPr>
  </w:style>
  <w:style w:type="paragraph" w:customStyle="1" w:styleId="11">
    <w:name w:val="Указатель1"/>
    <w:basedOn w:val="a"/>
    <w:uiPriority w:val="99"/>
    <w:pPr>
      <w:suppressLineNumbers/>
    </w:pPr>
  </w:style>
  <w:style w:type="paragraph" w:styleId="a6">
    <w:name w:val="Subtitle"/>
    <w:basedOn w:val="a5"/>
    <w:next w:val="a8"/>
    <w:link w:val="ab"/>
    <w:uiPriority w:val="99"/>
    <w:qFormat/>
    <w:pPr>
      <w:keepNext/>
      <w:widowControl w:val="0"/>
      <w:suppressAutoHyphens/>
      <w:spacing w:before="240" w:after="120"/>
    </w:pPr>
    <w:rPr>
      <w:rFonts w:ascii="Arial" w:eastAsia="Microsoft YaHei" w:hAnsi="Arial" w:cs="Arial"/>
      <w:i/>
      <w:iCs/>
      <w:lang w:val="uk-UA" w:eastAsia="hi-IN" w:bidi="hi-IN"/>
    </w:rPr>
  </w:style>
  <w:style w:type="character" w:customStyle="1" w:styleId="ab">
    <w:name w:val="Подзаголовок Знак"/>
    <w:link w:val="a6"/>
    <w:uiPriority w:val="11"/>
    <w:locked/>
    <w:rPr>
      <w:rFonts w:ascii="Calibri Light" w:hAnsi="Calibri Light" w:cs="Times New Roman"/>
      <w:kern w:val="1"/>
      <w:sz w:val="21"/>
      <w:lang w:val="x-none" w:eastAsia="hi-IN" w:bidi="hi-IN"/>
    </w:rPr>
  </w:style>
  <w:style w:type="paragraph" w:customStyle="1" w:styleId="ac">
    <w:name w:val="Содержимое таблицы"/>
    <w:basedOn w:val="a"/>
    <w:uiPriority w:val="99"/>
    <w:pPr>
      <w:suppressLineNumbers/>
    </w:pPr>
  </w:style>
  <w:style w:type="paragraph" w:customStyle="1" w:styleId="ad">
    <w:name w:val="Заголовок таблицы"/>
    <w:basedOn w:val="ac"/>
    <w:uiPriority w:val="99"/>
    <w:pPr>
      <w:jc w:val="center"/>
    </w:pPr>
    <w:rPr>
      <w:b/>
      <w:bCs/>
    </w:rPr>
  </w:style>
  <w:style w:type="paragraph" w:customStyle="1" w:styleId="ae">
    <w:name w:val="Обычный (веб)"/>
    <w:aliases w:val="Normal (Web)"/>
    <w:basedOn w:val="a"/>
    <w:uiPriority w:val="99"/>
    <w:unhideWhenUsed/>
    <w:rsid w:val="00726BE0"/>
    <w:pPr>
      <w:widowControl/>
      <w:suppressAutoHyphens w:val="0"/>
      <w:spacing w:before="100" w:beforeAutospacing="1" w:after="100" w:afterAutospacing="1"/>
    </w:pPr>
    <w:rPr>
      <w:rFonts w:eastAsia="Times New Roman"/>
      <w:kern w:val="0"/>
      <w:lang w:eastAsia="uk-UA" w:bidi="ar-SA"/>
    </w:rPr>
  </w:style>
  <w:style w:type="paragraph" w:styleId="af">
    <w:name w:val="Body Text Indent"/>
    <w:basedOn w:val="a"/>
    <w:link w:val="af0"/>
    <w:uiPriority w:val="99"/>
    <w:semiHidden/>
    <w:unhideWhenUsed/>
    <w:rsid w:val="005930FC"/>
    <w:pPr>
      <w:spacing w:after="120"/>
      <w:ind w:left="283"/>
    </w:pPr>
    <w:rPr>
      <w:rFonts w:cs="Mangal"/>
      <w:szCs w:val="21"/>
    </w:rPr>
  </w:style>
  <w:style w:type="character" w:customStyle="1" w:styleId="af0">
    <w:name w:val="Основной текст с отступом Знак"/>
    <w:link w:val="af"/>
    <w:uiPriority w:val="99"/>
    <w:semiHidden/>
    <w:locked/>
    <w:rsid w:val="005930FC"/>
    <w:rPr>
      <w:rFonts w:eastAsia="SimSun" w:cs="Times New Roman"/>
      <w:kern w:val="1"/>
      <w:sz w:val="21"/>
      <w:lang w:val="uk-UA" w:eastAsia="hi-IN" w:bidi="hi-IN"/>
    </w:rPr>
  </w:style>
  <w:style w:type="paragraph" w:customStyle="1" w:styleId="af1">
    <w:name w:val="Знак Знак Знак Знак Знак Знак Знак Знак"/>
    <w:basedOn w:val="a"/>
    <w:rsid w:val="00FA74F0"/>
    <w:pPr>
      <w:widowControl/>
      <w:suppressAutoHyphens w:val="0"/>
    </w:pPr>
    <w:rPr>
      <w:rFonts w:ascii="Verdana" w:eastAsia="Times New Roman" w:hAnsi="Verdana" w:cs="Verdana"/>
      <w:kern w:val="0"/>
      <w:sz w:val="20"/>
      <w:szCs w:val="20"/>
      <w:lang w:val="en-US" w:eastAsia="en-US" w:bidi="ar-SA"/>
    </w:rPr>
  </w:style>
  <w:style w:type="paragraph" w:styleId="af2">
    <w:name w:val="Balloon Text"/>
    <w:basedOn w:val="a"/>
    <w:link w:val="af3"/>
    <w:uiPriority w:val="99"/>
    <w:semiHidden/>
    <w:unhideWhenUsed/>
    <w:rsid w:val="002F6425"/>
    <w:rPr>
      <w:rFonts w:ascii="Segoe UI" w:hAnsi="Segoe UI" w:cs="Mangal"/>
      <w:sz w:val="18"/>
      <w:szCs w:val="16"/>
    </w:rPr>
  </w:style>
  <w:style w:type="character" w:customStyle="1" w:styleId="af3">
    <w:name w:val="Текст выноски Знак"/>
    <w:link w:val="af2"/>
    <w:uiPriority w:val="99"/>
    <w:semiHidden/>
    <w:locked/>
    <w:rsid w:val="002F6425"/>
    <w:rPr>
      <w:rFonts w:ascii="Segoe UI" w:eastAsia="SimSun" w:hAnsi="Segoe UI" w:cs="Times New Roman"/>
      <w:kern w:val="1"/>
      <w:sz w:val="16"/>
      <w:lang w:val="uk-UA" w:eastAsia="hi-IN" w:bidi="hi-IN"/>
    </w:rPr>
  </w:style>
  <w:style w:type="paragraph" w:styleId="af4">
    <w:name w:val="List Paragraph"/>
    <w:basedOn w:val="a"/>
    <w:uiPriority w:val="34"/>
    <w:qFormat/>
    <w:rsid w:val="00B357F1"/>
    <w:pPr>
      <w:widowControl/>
      <w:suppressAutoHyphens w:val="0"/>
      <w:spacing w:after="200" w:line="276" w:lineRule="auto"/>
      <w:ind w:left="720"/>
      <w:contextualSpacing/>
    </w:pPr>
    <w:rPr>
      <w:rFonts w:ascii="Calibri" w:eastAsia="Times New Roman" w:hAnsi="Calibri"/>
      <w:kern w:val="0"/>
      <w:sz w:val="22"/>
      <w:szCs w:val="22"/>
      <w:lang w:val="ru-RU" w:eastAsia="en-US" w:bidi="ar-SA"/>
    </w:rPr>
  </w:style>
  <w:style w:type="paragraph" w:styleId="af5">
    <w:name w:val="Plain Text"/>
    <w:basedOn w:val="a"/>
    <w:link w:val="af6"/>
    <w:unhideWhenUsed/>
    <w:rsid w:val="00B357F1"/>
    <w:pPr>
      <w:widowControl/>
      <w:suppressAutoHyphens w:val="0"/>
    </w:pPr>
    <w:rPr>
      <w:rFonts w:ascii="Consolas" w:eastAsia="Times New Roman" w:hAnsi="Consolas"/>
      <w:kern w:val="0"/>
      <w:sz w:val="21"/>
      <w:szCs w:val="21"/>
      <w:lang w:val="ru-RU" w:eastAsia="en-US" w:bidi="ar-SA"/>
    </w:rPr>
  </w:style>
  <w:style w:type="character" w:customStyle="1" w:styleId="af6">
    <w:name w:val="Текст Знак"/>
    <w:link w:val="af5"/>
    <w:locked/>
    <w:rsid w:val="00B357F1"/>
    <w:rPr>
      <w:rFonts w:ascii="Consolas" w:hAnsi="Consolas" w:cs="Times New Roman"/>
      <w:sz w:val="21"/>
      <w:lang w:val="x-none" w:eastAsia="en-US"/>
    </w:rPr>
  </w:style>
  <w:style w:type="character" w:styleId="af7">
    <w:name w:val="Emphasis"/>
    <w:uiPriority w:val="20"/>
    <w:qFormat/>
    <w:rsid w:val="00B357F1"/>
    <w:rPr>
      <w:rFonts w:cs="Times New Roman"/>
      <w:i/>
    </w:rPr>
  </w:style>
  <w:style w:type="paragraph" w:customStyle="1" w:styleId="12">
    <w:name w:val="Абзац списка1"/>
    <w:basedOn w:val="a"/>
    <w:rsid w:val="002A1D68"/>
    <w:pPr>
      <w:widowControl/>
      <w:suppressAutoHyphens w:val="0"/>
      <w:spacing w:after="200" w:line="276" w:lineRule="auto"/>
      <w:ind w:left="720"/>
      <w:contextualSpacing/>
    </w:pPr>
    <w:rPr>
      <w:rFonts w:ascii="Calibri" w:eastAsia="Times New Roman" w:hAnsi="Calibri"/>
      <w:kern w:val="0"/>
      <w:sz w:val="22"/>
      <w:szCs w:val="22"/>
      <w:lang w:val="ru-RU" w:eastAsia="en-US" w:bidi="ar-SA"/>
    </w:rPr>
  </w:style>
  <w:style w:type="paragraph" w:customStyle="1" w:styleId="Default">
    <w:name w:val="Default"/>
    <w:rsid w:val="00216BF6"/>
    <w:pPr>
      <w:autoSpaceDE w:val="0"/>
      <w:autoSpaceDN w:val="0"/>
      <w:adjustRightInd w:val="0"/>
    </w:pPr>
    <w:rPr>
      <w:color w:val="000000"/>
      <w:sz w:val="24"/>
      <w:szCs w:val="24"/>
    </w:rPr>
  </w:style>
  <w:style w:type="paragraph" w:styleId="af8">
    <w:name w:val="header"/>
    <w:basedOn w:val="a"/>
    <w:link w:val="af9"/>
    <w:uiPriority w:val="99"/>
    <w:unhideWhenUsed/>
    <w:rsid w:val="00D24CBE"/>
    <w:pPr>
      <w:tabs>
        <w:tab w:val="center" w:pos="4844"/>
        <w:tab w:val="right" w:pos="9689"/>
      </w:tabs>
    </w:pPr>
    <w:rPr>
      <w:rFonts w:cs="Mangal"/>
      <w:szCs w:val="21"/>
    </w:rPr>
  </w:style>
  <w:style w:type="character" w:customStyle="1" w:styleId="af9">
    <w:name w:val="Верхний колонтитул Знак"/>
    <w:link w:val="af8"/>
    <w:uiPriority w:val="99"/>
    <w:locked/>
    <w:rsid w:val="00D24CBE"/>
    <w:rPr>
      <w:rFonts w:eastAsia="SimSun" w:cs="Times New Roman"/>
      <w:kern w:val="1"/>
      <w:sz w:val="21"/>
      <w:lang w:val="uk-UA" w:eastAsia="hi-IN" w:bidi="hi-IN"/>
    </w:rPr>
  </w:style>
  <w:style w:type="paragraph" w:styleId="afa">
    <w:name w:val="footer"/>
    <w:basedOn w:val="a"/>
    <w:link w:val="afb"/>
    <w:uiPriority w:val="99"/>
    <w:unhideWhenUsed/>
    <w:rsid w:val="00D24CBE"/>
    <w:pPr>
      <w:tabs>
        <w:tab w:val="center" w:pos="4844"/>
        <w:tab w:val="right" w:pos="9689"/>
      </w:tabs>
    </w:pPr>
    <w:rPr>
      <w:rFonts w:cs="Mangal"/>
      <w:szCs w:val="21"/>
    </w:rPr>
  </w:style>
  <w:style w:type="character" w:customStyle="1" w:styleId="afb">
    <w:name w:val="Нижний колонтитул Знак"/>
    <w:link w:val="afa"/>
    <w:uiPriority w:val="99"/>
    <w:locked/>
    <w:rsid w:val="00D24CBE"/>
    <w:rPr>
      <w:rFonts w:eastAsia="SimSun" w:cs="Times New Roman"/>
      <w:kern w:val="1"/>
      <w:sz w:val="21"/>
      <w:lang w:val="uk-UA" w:eastAsia="hi-IN" w:bidi="hi-IN"/>
    </w:rPr>
  </w:style>
  <w:style w:type="character" w:styleId="afc">
    <w:name w:val="annotation reference"/>
    <w:uiPriority w:val="99"/>
    <w:semiHidden/>
    <w:unhideWhenUsed/>
    <w:rsid w:val="00712491"/>
    <w:rPr>
      <w:rFonts w:cs="Times New Roman"/>
      <w:sz w:val="16"/>
    </w:rPr>
  </w:style>
  <w:style w:type="paragraph" w:styleId="afd">
    <w:name w:val="annotation text"/>
    <w:basedOn w:val="a"/>
    <w:link w:val="afe"/>
    <w:uiPriority w:val="99"/>
    <w:semiHidden/>
    <w:unhideWhenUsed/>
    <w:rsid w:val="00712491"/>
    <w:rPr>
      <w:rFonts w:cs="Mangal"/>
      <w:sz w:val="20"/>
      <w:szCs w:val="18"/>
    </w:rPr>
  </w:style>
  <w:style w:type="character" w:customStyle="1" w:styleId="afe">
    <w:name w:val="Текст примечания Знак"/>
    <w:link w:val="afd"/>
    <w:uiPriority w:val="99"/>
    <w:semiHidden/>
    <w:locked/>
    <w:rsid w:val="00712491"/>
    <w:rPr>
      <w:rFonts w:eastAsia="SimSun" w:cs="Times New Roman"/>
      <w:kern w:val="1"/>
      <w:sz w:val="18"/>
      <w:lang w:val="uk-UA" w:eastAsia="hi-IN" w:bidi="hi-IN"/>
    </w:rPr>
  </w:style>
  <w:style w:type="paragraph" w:styleId="aff">
    <w:name w:val="annotation subject"/>
    <w:basedOn w:val="afd"/>
    <w:next w:val="afd"/>
    <w:link w:val="aff0"/>
    <w:uiPriority w:val="99"/>
    <w:semiHidden/>
    <w:unhideWhenUsed/>
    <w:rsid w:val="00712491"/>
    <w:rPr>
      <w:b/>
      <w:bCs/>
    </w:rPr>
  </w:style>
  <w:style w:type="character" w:customStyle="1" w:styleId="aff0">
    <w:name w:val="Тема примечания Знак"/>
    <w:link w:val="aff"/>
    <w:uiPriority w:val="99"/>
    <w:semiHidden/>
    <w:locked/>
    <w:rsid w:val="00712491"/>
    <w:rPr>
      <w:rFonts w:eastAsia="SimSun" w:cs="Times New Roman"/>
      <w:b/>
      <w:kern w:val="1"/>
      <w:sz w:val="18"/>
      <w:lang w:val="uk-UA" w:eastAsia="hi-IN" w:bidi="hi-IN"/>
    </w:rPr>
  </w:style>
  <w:style w:type="table" w:styleId="aff1">
    <w:name w:val="Table Grid"/>
    <w:basedOn w:val="a1"/>
    <w:uiPriority w:val="39"/>
    <w:rsid w:val="00F3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4F7717"/>
  </w:style>
  <w:style w:type="character" w:styleId="aff2">
    <w:name w:val="Strong"/>
    <w:uiPriority w:val="22"/>
    <w:qFormat/>
    <w:rsid w:val="00B14B73"/>
    <w:rPr>
      <w:b/>
      <w:bCs/>
    </w:rPr>
  </w:style>
  <w:style w:type="paragraph" w:styleId="aff3">
    <w:name w:val="Normal (Web)"/>
    <w:basedOn w:val="a"/>
    <w:uiPriority w:val="99"/>
    <w:unhideWhenUsed/>
    <w:rsid w:val="00B14B73"/>
    <w:pPr>
      <w:widowControl/>
      <w:suppressAutoHyphens w:val="0"/>
      <w:spacing w:before="100" w:beforeAutospacing="1" w:after="100" w:afterAutospacing="1"/>
    </w:pPr>
    <w:rPr>
      <w:rFonts w:eastAsia="Times New Roman"/>
      <w:kern w:val="0"/>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2321">
      <w:marLeft w:val="0"/>
      <w:marRight w:val="0"/>
      <w:marTop w:val="0"/>
      <w:marBottom w:val="0"/>
      <w:divBdr>
        <w:top w:val="none" w:sz="0" w:space="0" w:color="auto"/>
        <w:left w:val="none" w:sz="0" w:space="0" w:color="auto"/>
        <w:bottom w:val="none" w:sz="0" w:space="0" w:color="auto"/>
        <w:right w:val="none" w:sz="0" w:space="0" w:color="auto"/>
      </w:divBdr>
    </w:div>
    <w:div w:id="301082322">
      <w:marLeft w:val="0"/>
      <w:marRight w:val="0"/>
      <w:marTop w:val="0"/>
      <w:marBottom w:val="0"/>
      <w:divBdr>
        <w:top w:val="none" w:sz="0" w:space="0" w:color="auto"/>
        <w:left w:val="none" w:sz="0" w:space="0" w:color="auto"/>
        <w:bottom w:val="none" w:sz="0" w:space="0" w:color="auto"/>
        <w:right w:val="none" w:sz="0" w:space="0" w:color="auto"/>
      </w:divBdr>
    </w:div>
    <w:div w:id="301082323">
      <w:marLeft w:val="0"/>
      <w:marRight w:val="0"/>
      <w:marTop w:val="0"/>
      <w:marBottom w:val="0"/>
      <w:divBdr>
        <w:top w:val="none" w:sz="0" w:space="0" w:color="auto"/>
        <w:left w:val="none" w:sz="0" w:space="0" w:color="auto"/>
        <w:bottom w:val="none" w:sz="0" w:space="0" w:color="auto"/>
        <w:right w:val="none" w:sz="0" w:space="0" w:color="auto"/>
      </w:divBdr>
    </w:div>
    <w:div w:id="301082325">
      <w:marLeft w:val="0"/>
      <w:marRight w:val="0"/>
      <w:marTop w:val="0"/>
      <w:marBottom w:val="0"/>
      <w:divBdr>
        <w:top w:val="none" w:sz="0" w:space="0" w:color="auto"/>
        <w:left w:val="none" w:sz="0" w:space="0" w:color="auto"/>
        <w:bottom w:val="none" w:sz="0" w:space="0" w:color="auto"/>
        <w:right w:val="none" w:sz="0" w:space="0" w:color="auto"/>
      </w:divBdr>
      <w:divsChild>
        <w:div w:id="301082332">
          <w:marLeft w:val="0"/>
          <w:marRight w:val="0"/>
          <w:marTop w:val="0"/>
          <w:marBottom w:val="0"/>
          <w:divBdr>
            <w:top w:val="none" w:sz="0" w:space="0" w:color="auto"/>
            <w:left w:val="none" w:sz="0" w:space="0" w:color="auto"/>
            <w:bottom w:val="none" w:sz="0" w:space="0" w:color="auto"/>
            <w:right w:val="none" w:sz="0" w:space="0" w:color="auto"/>
          </w:divBdr>
        </w:div>
      </w:divsChild>
    </w:div>
    <w:div w:id="301082327">
      <w:marLeft w:val="0"/>
      <w:marRight w:val="0"/>
      <w:marTop w:val="0"/>
      <w:marBottom w:val="0"/>
      <w:divBdr>
        <w:top w:val="none" w:sz="0" w:space="0" w:color="auto"/>
        <w:left w:val="none" w:sz="0" w:space="0" w:color="auto"/>
        <w:bottom w:val="none" w:sz="0" w:space="0" w:color="auto"/>
        <w:right w:val="none" w:sz="0" w:space="0" w:color="auto"/>
      </w:divBdr>
      <w:divsChild>
        <w:div w:id="301082330">
          <w:marLeft w:val="0"/>
          <w:marRight w:val="0"/>
          <w:marTop w:val="0"/>
          <w:marBottom w:val="0"/>
          <w:divBdr>
            <w:top w:val="none" w:sz="0" w:space="0" w:color="auto"/>
            <w:left w:val="none" w:sz="0" w:space="0" w:color="auto"/>
            <w:bottom w:val="none" w:sz="0" w:space="0" w:color="auto"/>
            <w:right w:val="none" w:sz="0" w:space="0" w:color="auto"/>
          </w:divBdr>
          <w:divsChild>
            <w:div w:id="3010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2328">
      <w:marLeft w:val="0"/>
      <w:marRight w:val="0"/>
      <w:marTop w:val="0"/>
      <w:marBottom w:val="0"/>
      <w:divBdr>
        <w:top w:val="none" w:sz="0" w:space="0" w:color="auto"/>
        <w:left w:val="none" w:sz="0" w:space="0" w:color="auto"/>
        <w:bottom w:val="none" w:sz="0" w:space="0" w:color="auto"/>
        <w:right w:val="none" w:sz="0" w:space="0" w:color="auto"/>
      </w:divBdr>
      <w:divsChild>
        <w:div w:id="301082333">
          <w:marLeft w:val="0"/>
          <w:marRight w:val="0"/>
          <w:marTop w:val="0"/>
          <w:marBottom w:val="0"/>
          <w:divBdr>
            <w:top w:val="none" w:sz="0" w:space="0" w:color="auto"/>
            <w:left w:val="none" w:sz="0" w:space="0" w:color="auto"/>
            <w:bottom w:val="none" w:sz="0" w:space="0" w:color="auto"/>
            <w:right w:val="none" w:sz="0" w:space="0" w:color="auto"/>
          </w:divBdr>
        </w:div>
      </w:divsChild>
    </w:div>
    <w:div w:id="301082329">
      <w:marLeft w:val="0"/>
      <w:marRight w:val="0"/>
      <w:marTop w:val="0"/>
      <w:marBottom w:val="0"/>
      <w:divBdr>
        <w:top w:val="none" w:sz="0" w:space="0" w:color="auto"/>
        <w:left w:val="none" w:sz="0" w:space="0" w:color="auto"/>
        <w:bottom w:val="none" w:sz="0" w:space="0" w:color="auto"/>
        <w:right w:val="none" w:sz="0" w:space="0" w:color="auto"/>
      </w:divBdr>
    </w:div>
    <w:div w:id="301082331">
      <w:marLeft w:val="0"/>
      <w:marRight w:val="0"/>
      <w:marTop w:val="0"/>
      <w:marBottom w:val="0"/>
      <w:divBdr>
        <w:top w:val="none" w:sz="0" w:space="0" w:color="auto"/>
        <w:left w:val="none" w:sz="0" w:space="0" w:color="auto"/>
        <w:bottom w:val="none" w:sz="0" w:space="0" w:color="auto"/>
        <w:right w:val="none" w:sz="0" w:space="0" w:color="auto"/>
      </w:divBdr>
      <w:divsChild>
        <w:div w:id="301082326">
          <w:marLeft w:val="0"/>
          <w:marRight w:val="0"/>
          <w:marTop w:val="0"/>
          <w:marBottom w:val="0"/>
          <w:divBdr>
            <w:top w:val="none" w:sz="0" w:space="0" w:color="auto"/>
            <w:left w:val="none" w:sz="0" w:space="0" w:color="auto"/>
            <w:bottom w:val="none" w:sz="0" w:space="0" w:color="auto"/>
            <w:right w:val="none" w:sz="0" w:space="0" w:color="auto"/>
          </w:divBdr>
          <w:divsChild>
            <w:div w:id="301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1457</Words>
  <Characters>10198</Characters>
  <Application>Microsoft Office Word</Application>
  <DocSecurity>8</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Oberon</dc:creator>
  <cp:keywords/>
  <cp:lastModifiedBy>Oberon</cp:lastModifiedBy>
  <cp:revision>3</cp:revision>
  <cp:lastPrinted>2020-06-12T06:40:00Z</cp:lastPrinted>
  <dcterms:created xsi:type="dcterms:W3CDTF">2023-04-12T11:14:00Z</dcterms:created>
  <dcterms:modified xsi:type="dcterms:W3CDTF">2023-04-12T11:16:00Z</dcterms:modified>
</cp:coreProperties>
</file>